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3ECAE" w14:textId="59DF744C" w:rsidR="00906D3C" w:rsidRPr="003E4363" w:rsidRDefault="00906D3C" w:rsidP="009F713F">
      <w:pPr>
        <w:spacing w:after="0" w:line="276" w:lineRule="auto"/>
        <w:jc w:val="center"/>
        <w:rPr>
          <w:rFonts w:cs="Times New Roman"/>
          <w:sz w:val="26"/>
          <w:szCs w:val="26"/>
        </w:rPr>
      </w:pPr>
      <w:r w:rsidRPr="00906D3C">
        <w:rPr>
          <w:rFonts w:cs="Times New Roman"/>
          <w:b/>
          <w:bCs/>
          <w:sz w:val="26"/>
          <w:szCs w:val="26"/>
        </w:rPr>
        <w:t>CỘNG HÒA XÃ HỘI CHỦ NGHĨA VIỆT NAM</w:t>
      </w:r>
    </w:p>
    <w:p w14:paraId="6666555D" w14:textId="1F5B90CC" w:rsidR="00906D3C" w:rsidRPr="003E4363" w:rsidRDefault="009F713F" w:rsidP="009F713F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3E4363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E9C08" wp14:editId="785D790D">
                <wp:simplePos x="0" y="0"/>
                <wp:positionH relativeFrom="column">
                  <wp:posOffset>1834515</wp:posOffset>
                </wp:positionH>
                <wp:positionV relativeFrom="paragraph">
                  <wp:posOffset>194946</wp:posOffset>
                </wp:positionV>
                <wp:extent cx="2057400" cy="0"/>
                <wp:effectExtent l="0" t="0" r="0" b="0"/>
                <wp:wrapNone/>
                <wp:docPr id="1106486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63144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15.35pt" to="30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906D3C" w:rsidRPr="00906D3C">
        <w:rPr>
          <w:rFonts w:cs="Times New Roman"/>
          <w:b/>
          <w:bCs/>
          <w:sz w:val="26"/>
          <w:szCs w:val="26"/>
        </w:rPr>
        <w:t>Độc</w:t>
      </w:r>
      <w:proofErr w:type="spellEnd"/>
      <w:r w:rsidR="00906D3C"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b/>
          <w:bCs/>
          <w:sz w:val="26"/>
          <w:szCs w:val="26"/>
        </w:rPr>
        <w:t>lập</w:t>
      </w:r>
      <w:proofErr w:type="spellEnd"/>
      <w:r w:rsidR="00906D3C" w:rsidRPr="00906D3C">
        <w:rPr>
          <w:rFonts w:cs="Times New Roman"/>
          <w:b/>
          <w:bCs/>
          <w:sz w:val="26"/>
          <w:szCs w:val="26"/>
        </w:rPr>
        <w:t xml:space="preserve"> – </w:t>
      </w:r>
      <w:proofErr w:type="spellStart"/>
      <w:r w:rsidR="00906D3C" w:rsidRPr="00906D3C">
        <w:rPr>
          <w:rFonts w:cs="Times New Roman"/>
          <w:b/>
          <w:bCs/>
          <w:sz w:val="26"/>
          <w:szCs w:val="26"/>
        </w:rPr>
        <w:t>Tự</w:t>
      </w:r>
      <w:proofErr w:type="spellEnd"/>
      <w:r w:rsidR="00906D3C" w:rsidRPr="00906D3C">
        <w:rPr>
          <w:rFonts w:cs="Times New Roman"/>
          <w:b/>
          <w:bCs/>
          <w:sz w:val="26"/>
          <w:szCs w:val="26"/>
        </w:rPr>
        <w:t xml:space="preserve"> do – </w:t>
      </w:r>
      <w:proofErr w:type="spellStart"/>
      <w:r w:rsidR="00906D3C" w:rsidRPr="00906D3C">
        <w:rPr>
          <w:rFonts w:cs="Times New Roman"/>
          <w:b/>
          <w:bCs/>
          <w:sz w:val="26"/>
          <w:szCs w:val="26"/>
        </w:rPr>
        <w:t>Hạnh</w:t>
      </w:r>
      <w:proofErr w:type="spellEnd"/>
      <w:r w:rsidR="00906D3C"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b/>
          <w:bCs/>
          <w:sz w:val="26"/>
          <w:szCs w:val="26"/>
        </w:rPr>
        <w:t>phúc</w:t>
      </w:r>
      <w:proofErr w:type="spellEnd"/>
    </w:p>
    <w:p w14:paraId="6A35E1F6" w14:textId="77777777" w:rsidR="009F713F" w:rsidRPr="003E4363" w:rsidRDefault="009F713F" w:rsidP="00906D3C">
      <w:pPr>
        <w:rPr>
          <w:rFonts w:cs="Times New Roman"/>
          <w:b/>
          <w:bCs/>
          <w:sz w:val="26"/>
          <w:szCs w:val="26"/>
        </w:rPr>
      </w:pPr>
    </w:p>
    <w:p w14:paraId="2A7EFA09" w14:textId="77777777" w:rsidR="00FC5681" w:rsidRDefault="00906D3C" w:rsidP="003E4363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906D3C">
        <w:rPr>
          <w:rFonts w:cs="Times New Roman"/>
          <w:b/>
          <w:bCs/>
          <w:sz w:val="26"/>
          <w:szCs w:val="26"/>
        </w:rPr>
        <w:t xml:space="preserve">HỢP ĐỒNG </w:t>
      </w:r>
    </w:p>
    <w:p w14:paraId="5ED92228" w14:textId="2337B09B" w:rsidR="00906D3C" w:rsidRPr="003E4363" w:rsidRDefault="00906D3C" w:rsidP="003E4363">
      <w:pPr>
        <w:spacing w:after="0"/>
        <w:jc w:val="center"/>
        <w:rPr>
          <w:rFonts w:cs="Times New Roman"/>
          <w:sz w:val="26"/>
          <w:szCs w:val="26"/>
        </w:rPr>
      </w:pPr>
      <w:r w:rsidRPr="00906D3C">
        <w:rPr>
          <w:rFonts w:cs="Times New Roman"/>
          <w:b/>
          <w:bCs/>
          <w:sz w:val="26"/>
          <w:szCs w:val="26"/>
        </w:rPr>
        <w:t>CỘNG TÁC VIÊN DỊCH VỤ PHÁP LÝ</w:t>
      </w:r>
    </w:p>
    <w:p w14:paraId="7EE5B988" w14:textId="2E773D03" w:rsidR="00906D3C" w:rsidRPr="00FC5681" w:rsidRDefault="00906D3C" w:rsidP="009F713F">
      <w:pPr>
        <w:jc w:val="center"/>
        <w:rPr>
          <w:rFonts w:cs="Times New Roman"/>
          <w:iCs/>
          <w:sz w:val="26"/>
          <w:szCs w:val="26"/>
        </w:rPr>
      </w:pPr>
      <w:proofErr w:type="spellStart"/>
      <w:r w:rsidRPr="00FC5681">
        <w:rPr>
          <w:rFonts w:cs="Times New Roman"/>
          <w:iCs/>
          <w:sz w:val="26"/>
          <w:szCs w:val="26"/>
        </w:rPr>
        <w:t>Số</w:t>
      </w:r>
      <w:proofErr w:type="spellEnd"/>
      <w:r w:rsidRPr="00FC5681">
        <w:rPr>
          <w:rFonts w:cs="Times New Roman"/>
          <w:iCs/>
          <w:sz w:val="26"/>
          <w:szCs w:val="26"/>
        </w:rPr>
        <w:t xml:space="preserve">: </w:t>
      </w:r>
      <w:proofErr w:type="gramStart"/>
      <w:r w:rsidR="009F713F" w:rsidRPr="00FC5681">
        <w:rPr>
          <w:rFonts w:cs="Times New Roman"/>
          <w:iCs/>
          <w:sz w:val="26"/>
          <w:szCs w:val="26"/>
        </w:rPr>
        <w:t>…./</w:t>
      </w:r>
      <w:proofErr w:type="gramEnd"/>
      <w:r w:rsidR="009F713F" w:rsidRPr="00FC5681">
        <w:rPr>
          <w:rFonts w:cs="Times New Roman"/>
          <w:iCs/>
          <w:sz w:val="26"/>
          <w:szCs w:val="26"/>
        </w:rPr>
        <w:t>20</w:t>
      </w:r>
      <w:r w:rsidR="00FC5681" w:rsidRPr="00FC5681">
        <w:rPr>
          <w:rFonts w:cs="Times New Roman"/>
          <w:iCs/>
          <w:sz w:val="26"/>
          <w:szCs w:val="26"/>
        </w:rPr>
        <w:t>25/LHS</w:t>
      </w:r>
      <w:r w:rsidR="009F713F" w:rsidRPr="00FC5681">
        <w:rPr>
          <w:rFonts w:cs="Times New Roman"/>
          <w:iCs/>
          <w:sz w:val="26"/>
          <w:szCs w:val="26"/>
        </w:rPr>
        <w:t>-CTV</w:t>
      </w:r>
    </w:p>
    <w:p w14:paraId="1834B002" w14:textId="1B4E6525" w:rsidR="00B47792" w:rsidRPr="003E4363" w:rsidRDefault="00B47792" w:rsidP="00B47792">
      <w:pPr>
        <w:rPr>
          <w:rFonts w:cs="Times New Roman"/>
          <w:sz w:val="26"/>
          <w:szCs w:val="26"/>
        </w:rPr>
      </w:pPr>
      <w:proofErr w:type="spellStart"/>
      <w:r w:rsidRPr="003E4363">
        <w:rPr>
          <w:rFonts w:cs="Times New Roman"/>
          <w:sz w:val="26"/>
          <w:szCs w:val="26"/>
        </w:rPr>
        <w:t>Hôm</w:t>
      </w:r>
      <w:proofErr w:type="spellEnd"/>
      <w:r w:rsidRPr="003E4363">
        <w:rPr>
          <w:rFonts w:cs="Times New Roman"/>
          <w:sz w:val="26"/>
          <w:szCs w:val="26"/>
        </w:rPr>
        <w:t xml:space="preserve"> nay, </w:t>
      </w:r>
      <w:proofErr w:type="spellStart"/>
      <w:r w:rsidRPr="003E4363">
        <w:rPr>
          <w:rFonts w:cs="Times New Roman"/>
          <w:sz w:val="26"/>
          <w:szCs w:val="26"/>
        </w:rPr>
        <w:t>ngày</w:t>
      </w:r>
      <w:proofErr w:type="spellEnd"/>
      <w:r w:rsidRPr="003E4363">
        <w:rPr>
          <w:rFonts w:cs="Times New Roman"/>
          <w:sz w:val="26"/>
          <w:szCs w:val="26"/>
        </w:rPr>
        <w:t xml:space="preserve"> …. </w:t>
      </w:r>
      <w:proofErr w:type="spellStart"/>
      <w:r w:rsidRPr="003E4363">
        <w:rPr>
          <w:rFonts w:cs="Times New Roman"/>
          <w:sz w:val="26"/>
          <w:szCs w:val="26"/>
        </w:rPr>
        <w:t>tháng</w:t>
      </w:r>
      <w:proofErr w:type="spellEnd"/>
      <w:r w:rsidRPr="003E4363">
        <w:rPr>
          <w:rFonts w:cs="Times New Roman"/>
          <w:sz w:val="26"/>
          <w:szCs w:val="26"/>
        </w:rPr>
        <w:t xml:space="preserve"> </w:t>
      </w:r>
      <w:proofErr w:type="gramStart"/>
      <w:r w:rsidRPr="003E4363">
        <w:rPr>
          <w:rFonts w:cs="Times New Roman"/>
          <w:sz w:val="26"/>
          <w:szCs w:val="26"/>
        </w:rPr>
        <w:t>…..</w:t>
      </w:r>
      <w:proofErr w:type="gramEnd"/>
      <w:r w:rsidRPr="003E4363">
        <w:rPr>
          <w:rFonts w:cs="Times New Roman"/>
          <w:sz w:val="26"/>
          <w:szCs w:val="26"/>
        </w:rPr>
        <w:t xml:space="preserve"> </w:t>
      </w:r>
      <w:proofErr w:type="spellStart"/>
      <w:r w:rsidRPr="003E4363">
        <w:rPr>
          <w:rFonts w:cs="Times New Roman"/>
          <w:sz w:val="26"/>
          <w:szCs w:val="26"/>
        </w:rPr>
        <w:t>năm</w:t>
      </w:r>
      <w:proofErr w:type="spellEnd"/>
      <w:r w:rsidRPr="003E4363">
        <w:rPr>
          <w:rFonts w:cs="Times New Roman"/>
          <w:sz w:val="26"/>
          <w:szCs w:val="26"/>
        </w:rPr>
        <w:t xml:space="preserve"> 20</w:t>
      </w:r>
      <w:proofErr w:type="gramStart"/>
      <w:r w:rsidRPr="003E4363">
        <w:rPr>
          <w:rFonts w:cs="Times New Roman"/>
          <w:sz w:val="26"/>
          <w:szCs w:val="26"/>
        </w:rPr>
        <w:t>…..</w:t>
      </w:r>
      <w:proofErr w:type="gramEnd"/>
      <w:r w:rsidRPr="003E4363">
        <w:rPr>
          <w:rFonts w:cs="Times New Roman"/>
          <w:sz w:val="26"/>
          <w:szCs w:val="26"/>
        </w:rPr>
        <w:t xml:space="preserve">, </w:t>
      </w:r>
      <w:proofErr w:type="spellStart"/>
      <w:r w:rsidRPr="003E4363">
        <w:rPr>
          <w:rFonts w:cs="Times New Roman"/>
          <w:sz w:val="26"/>
          <w:szCs w:val="26"/>
        </w:rPr>
        <w:t>tại</w:t>
      </w:r>
      <w:proofErr w:type="spellEnd"/>
      <w:r w:rsidRPr="003E4363">
        <w:rPr>
          <w:rFonts w:cs="Times New Roman"/>
          <w:sz w:val="26"/>
          <w:szCs w:val="26"/>
        </w:rPr>
        <w:t xml:space="preserve"> ……., </w:t>
      </w:r>
      <w:proofErr w:type="spellStart"/>
      <w:r w:rsidRPr="003E4363">
        <w:rPr>
          <w:rFonts w:cs="Times New Roman"/>
          <w:sz w:val="26"/>
          <w:szCs w:val="26"/>
        </w:rPr>
        <w:t>chúng</w:t>
      </w:r>
      <w:proofErr w:type="spellEnd"/>
      <w:r w:rsidRPr="003E4363">
        <w:rPr>
          <w:rFonts w:cs="Times New Roman"/>
          <w:sz w:val="26"/>
          <w:szCs w:val="26"/>
        </w:rPr>
        <w:t xml:space="preserve"> </w:t>
      </w:r>
      <w:proofErr w:type="spellStart"/>
      <w:r w:rsidRPr="003E4363">
        <w:rPr>
          <w:rFonts w:cs="Times New Roman"/>
          <w:sz w:val="26"/>
          <w:szCs w:val="26"/>
        </w:rPr>
        <w:t>tôi</w:t>
      </w:r>
      <w:proofErr w:type="spellEnd"/>
      <w:r w:rsidRPr="003E4363">
        <w:rPr>
          <w:rFonts w:cs="Times New Roman"/>
          <w:sz w:val="26"/>
          <w:szCs w:val="26"/>
        </w:rPr>
        <w:t xml:space="preserve"> </w:t>
      </w:r>
      <w:proofErr w:type="spellStart"/>
      <w:r w:rsidRPr="003E4363">
        <w:rPr>
          <w:rFonts w:cs="Times New Roman"/>
          <w:sz w:val="26"/>
          <w:szCs w:val="26"/>
        </w:rPr>
        <w:t>gồm</w:t>
      </w:r>
      <w:proofErr w:type="spellEnd"/>
      <w:r w:rsidRPr="003E4363">
        <w:rPr>
          <w:rFonts w:cs="Times New Roman"/>
          <w:sz w:val="26"/>
          <w:szCs w:val="26"/>
        </w:rPr>
        <w:t>:</w:t>
      </w:r>
      <w:r w:rsidR="00961ECF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903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26"/>
        <w:gridCol w:w="6911"/>
      </w:tblGrid>
      <w:tr w:rsidR="00B47792" w:rsidRPr="003E4363" w14:paraId="18549BF0" w14:textId="77777777" w:rsidTr="00EA3348">
        <w:tc>
          <w:tcPr>
            <w:tcW w:w="9035" w:type="dxa"/>
            <w:gridSpan w:val="3"/>
            <w:vAlign w:val="center"/>
          </w:tcPr>
          <w:p w14:paraId="38510C60" w14:textId="5281CE0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7792" w:rsidRPr="003E4363" w14:paraId="3E3AD595" w14:textId="77777777" w:rsidTr="00EA3348">
        <w:tc>
          <w:tcPr>
            <w:tcW w:w="1698" w:type="dxa"/>
            <w:vAlign w:val="center"/>
          </w:tcPr>
          <w:p w14:paraId="00EF1098" w14:textId="20BA3F4F" w:rsidR="00B47792" w:rsidRPr="00961ECF" w:rsidRDefault="00B47792" w:rsidP="00EA334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61ECF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961EC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D68DB" w:rsidRPr="00961ECF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="000D68DB" w:rsidRPr="00961ECF">
              <w:rPr>
                <w:rFonts w:cs="Times New Roman"/>
                <w:b/>
                <w:sz w:val="26"/>
                <w:szCs w:val="26"/>
              </w:rPr>
              <w:t xml:space="preserve"> ty</w:t>
            </w:r>
          </w:p>
        </w:tc>
        <w:tc>
          <w:tcPr>
            <w:tcW w:w="426" w:type="dxa"/>
            <w:vAlign w:val="center"/>
          </w:tcPr>
          <w:p w14:paraId="6E5C58DA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67C9A7E4" w14:textId="70AC86B0" w:rsidR="00B47792" w:rsidRPr="00AD76A1" w:rsidRDefault="00B47792" w:rsidP="00EA3348">
            <w:pPr>
              <w:spacing w:line="276" w:lineRule="auto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r w:rsidRPr="00AD76A1">
              <w:rPr>
                <w:rFonts w:cs="Times New Roman"/>
                <w:b/>
                <w:bCs/>
                <w:sz w:val="26"/>
                <w:szCs w:val="26"/>
              </w:rPr>
              <w:t>CÔNG TY LUẬT TNHH HOÀNG SA</w:t>
            </w:r>
          </w:p>
        </w:tc>
      </w:tr>
      <w:tr w:rsidR="00B47792" w:rsidRPr="003E4363" w14:paraId="77B816E2" w14:textId="77777777" w:rsidTr="00EA3348">
        <w:tc>
          <w:tcPr>
            <w:tcW w:w="1698" w:type="dxa"/>
            <w:vAlign w:val="center"/>
          </w:tcPr>
          <w:p w14:paraId="7220835A" w14:textId="09F40015" w:rsidR="00B47792" w:rsidRPr="003E4363" w:rsidRDefault="000D68DB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E4363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E4363">
              <w:rPr>
                <w:rFonts w:cs="Times New Roman"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426" w:type="dxa"/>
            <w:vAlign w:val="center"/>
          </w:tcPr>
          <w:p w14:paraId="645C05CF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3957C89E" w14:textId="3AA12128" w:rsidR="00B47792" w:rsidRPr="003E4363" w:rsidRDefault="000D68DB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12A03,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Tòa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24T2,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Hoàng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Đạo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Thúy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phường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Yên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Hòa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phố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Hà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B47792" w:rsidRPr="003E4363" w14:paraId="3AEC4956" w14:textId="77777777" w:rsidTr="00EA3348">
        <w:tc>
          <w:tcPr>
            <w:tcW w:w="1698" w:type="dxa"/>
            <w:vAlign w:val="center"/>
          </w:tcPr>
          <w:p w14:paraId="6C52D2DC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diện</w:t>
            </w:r>
            <w:proofErr w:type="spellEnd"/>
          </w:p>
        </w:tc>
        <w:tc>
          <w:tcPr>
            <w:tcW w:w="426" w:type="dxa"/>
            <w:vAlign w:val="center"/>
          </w:tcPr>
          <w:p w14:paraId="40703E61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2D15DDD7" w14:textId="71DB3E28" w:rsidR="00B47792" w:rsidRPr="003E4363" w:rsidRDefault="000D68DB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Luật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sư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r w:rsidRPr="0099364F">
              <w:rPr>
                <w:rFonts w:cs="Times New Roman"/>
                <w:b/>
                <w:sz w:val="26"/>
                <w:szCs w:val="26"/>
              </w:rPr>
              <w:t>HOÀNG TRỌNG GIÁP</w:t>
            </w:r>
            <w:r w:rsidRPr="003E4363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Giám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đốc</w:t>
            </w:r>
            <w:proofErr w:type="spellEnd"/>
          </w:p>
        </w:tc>
      </w:tr>
      <w:tr w:rsidR="00B47792" w:rsidRPr="003E4363" w14:paraId="457C38A1" w14:textId="77777777" w:rsidTr="00EA3348">
        <w:tc>
          <w:tcPr>
            <w:tcW w:w="1698" w:type="dxa"/>
            <w:vAlign w:val="center"/>
          </w:tcPr>
          <w:p w14:paraId="15C645FB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426" w:type="dxa"/>
            <w:vAlign w:val="center"/>
          </w:tcPr>
          <w:p w14:paraId="72776A93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6A4072AD" w14:textId="220C03E4" w:rsidR="00B47792" w:rsidRPr="003E4363" w:rsidRDefault="000D68DB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0911771155</w:t>
            </w:r>
          </w:p>
        </w:tc>
      </w:tr>
      <w:tr w:rsidR="00B47792" w:rsidRPr="003E4363" w14:paraId="7EE80B7F" w14:textId="77777777" w:rsidTr="00EA3348">
        <w:tc>
          <w:tcPr>
            <w:tcW w:w="1698" w:type="dxa"/>
            <w:vAlign w:val="center"/>
          </w:tcPr>
          <w:p w14:paraId="499553E7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426" w:type="dxa"/>
            <w:vAlign w:val="center"/>
          </w:tcPr>
          <w:p w14:paraId="00C08F7A" w14:textId="77777777" w:rsidR="00B47792" w:rsidRPr="003E4363" w:rsidRDefault="00B47792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764CE487" w14:textId="0F98A7F7" w:rsidR="00B47792" w:rsidRPr="003E4363" w:rsidRDefault="000D68DB" w:rsidP="00EA334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luathoangsa@gmail.com</w:t>
            </w:r>
          </w:p>
        </w:tc>
      </w:tr>
      <w:tr w:rsidR="00B47792" w:rsidRPr="003E4363" w14:paraId="0F18878C" w14:textId="77777777" w:rsidTr="00EA3348">
        <w:tc>
          <w:tcPr>
            <w:tcW w:w="9035" w:type="dxa"/>
            <w:gridSpan w:val="3"/>
            <w:vAlign w:val="center"/>
          </w:tcPr>
          <w:p w14:paraId="03EBFB68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Trong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Hợp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đồng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này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gọi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tắt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là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“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Bên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A”</w:t>
            </w:r>
          </w:p>
        </w:tc>
      </w:tr>
      <w:tr w:rsidR="00B47792" w:rsidRPr="003E4363" w14:paraId="242E1464" w14:textId="77777777" w:rsidTr="00EA3348">
        <w:tc>
          <w:tcPr>
            <w:tcW w:w="9035" w:type="dxa"/>
            <w:gridSpan w:val="3"/>
            <w:vAlign w:val="center"/>
          </w:tcPr>
          <w:p w14:paraId="3B14B344" w14:textId="3C8F5999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3E436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3E436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</w:tr>
      <w:tr w:rsidR="00B47792" w:rsidRPr="003E4363" w14:paraId="2DBF865A" w14:textId="77777777" w:rsidTr="00EA3348">
        <w:tc>
          <w:tcPr>
            <w:tcW w:w="1698" w:type="dxa"/>
            <w:vAlign w:val="center"/>
          </w:tcPr>
          <w:p w14:paraId="16D10E42" w14:textId="39DCA604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Họ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26" w:type="dxa"/>
            <w:vAlign w:val="center"/>
          </w:tcPr>
          <w:p w14:paraId="6D1CA9DA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7FAD1304" w14:textId="60D9A9D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7792" w:rsidRPr="003E4363" w14:paraId="2A7C301A" w14:textId="77777777" w:rsidTr="00EA3348">
        <w:tc>
          <w:tcPr>
            <w:tcW w:w="1698" w:type="dxa"/>
            <w:vAlign w:val="center"/>
          </w:tcPr>
          <w:p w14:paraId="2791F4F3" w14:textId="4C6AF81E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CCCD</w:t>
            </w:r>
          </w:p>
        </w:tc>
        <w:tc>
          <w:tcPr>
            <w:tcW w:w="426" w:type="dxa"/>
            <w:vAlign w:val="center"/>
          </w:tcPr>
          <w:p w14:paraId="256EE858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2AD4382F" w14:textId="42253B31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7792" w:rsidRPr="003E4363" w14:paraId="611A1361" w14:textId="77777777" w:rsidTr="00EA3348">
        <w:tc>
          <w:tcPr>
            <w:tcW w:w="1698" w:type="dxa"/>
            <w:vAlign w:val="center"/>
          </w:tcPr>
          <w:p w14:paraId="794E24CB" w14:textId="55EB6241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6" w:type="dxa"/>
            <w:vAlign w:val="center"/>
          </w:tcPr>
          <w:p w14:paraId="45E6674C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3315A9A6" w14:textId="295CB000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7792" w:rsidRPr="003E4363" w14:paraId="47AB89F9" w14:textId="77777777" w:rsidTr="00EA3348">
        <w:tc>
          <w:tcPr>
            <w:tcW w:w="1698" w:type="dxa"/>
            <w:vAlign w:val="center"/>
          </w:tcPr>
          <w:p w14:paraId="4066546B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426" w:type="dxa"/>
            <w:vAlign w:val="center"/>
          </w:tcPr>
          <w:p w14:paraId="30C16117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05B68F7E" w14:textId="63D8CABC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7792" w:rsidRPr="003E4363" w14:paraId="67A3A46F" w14:textId="77777777" w:rsidTr="00EA3348">
        <w:tc>
          <w:tcPr>
            <w:tcW w:w="1698" w:type="dxa"/>
            <w:vAlign w:val="center"/>
          </w:tcPr>
          <w:p w14:paraId="1AD8EDF3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426" w:type="dxa"/>
            <w:vAlign w:val="center"/>
          </w:tcPr>
          <w:p w14:paraId="0F2D4A9D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57941983" w14:textId="0EE68D3B" w:rsidR="00B47792" w:rsidRPr="003E4363" w:rsidRDefault="00B47792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D68DB" w:rsidRPr="003E4363" w14:paraId="240C87F0" w14:textId="77777777" w:rsidTr="00EA3348">
        <w:tc>
          <w:tcPr>
            <w:tcW w:w="1698" w:type="dxa"/>
            <w:vAlign w:val="center"/>
          </w:tcPr>
          <w:p w14:paraId="3480BCFC" w14:textId="7736DFB2" w:rsidR="000D68DB" w:rsidRPr="003E4363" w:rsidRDefault="000D68DB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E436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tài</w:t>
            </w:r>
            <w:proofErr w:type="spellEnd"/>
            <w:r w:rsidRPr="003E436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sz w:val="26"/>
                <w:szCs w:val="26"/>
              </w:rPr>
              <w:t>khoản</w:t>
            </w:r>
            <w:proofErr w:type="spellEnd"/>
          </w:p>
        </w:tc>
        <w:tc>
          <w:tcPr>
            <w:tcW w:w="426" w:type="dxa"/>
            <w:vAlign w:val="center"/>
          </w:tcPr>
          <w:p w14:paraId="49DECD10" w14:textId="0F309A4A" w:rsidR="000D68DB" w:rsidRPr="003E4363" w:rsidRDefault="000D68DB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E436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6911" w:type="dxa"/>
            <w:vAlign w:val="center"/>
          </w:tcPr>
          <w:p w14:paraId="036DBD87" w14:textId="77777777" w:rsidR="000D68DB" w:rsidRPr="003E4363" w:rsidRDefault="000D68DB" w:rsidP="00EA334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47792" w:rsidRPr="003E4363" w14:paraId="3FEFEC3A" w14:textId="77777777" w:rsidTr="00EA3348">
        <w:tc>
          <w:tcPr>
            <w:tcW w:w="9035" w:type="dxa"/>
            <w:gridSpan w:val="3"/>
            <w:vAlign w:val="center"/>
          </w:tcPr>
          <w:p w14:paraId="09453ADD" w14:textId="77777777" w:rsidR="00B47792" w:rsidRPr="003E4363" w:rsidRDefault="00B47792" w:rsidP="00EA3348">
            <w:pPr>
              <w:spacing w:line="276" w:lineRule="auto"/>
              <w:rPr>
                <w:rFonts w:cs="Times New Roman"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Trong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Hợp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đồng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này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gọi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tắt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là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“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>Bên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  <w:u w:val="single"/>
              </w:rPr>
              <w:t xml:space="preserve"> B”</w:t>
            </w:r>
          </w:p>
        </w:tc>
      </w:tr>
    </w:tbl>
    <w:p w14:paraId="06EB8639" w14:textId="3B5227A7" w:rsidR="005D78FD" w:rsidRDefault="005D78FD" w:rsidP="000439BA">
      <w:pPr>
        <w:spacing w:before="240" w:line="276" w:lineRule="auto"/>
        <w:jc w:val="center"/>
        <w:rPr>
          <w:rFonts w:cs="Times New Roman"/>
          <w:b/>
          <w:iCs/>
          <w:sz w:val="26"/>
          <w:szCs w:val="26"/>
        </w:rPr>
      </w:pPr>
      <w:proofErr w:type="spellStart"/>
      <w:r>
        <w:rPr>
          <w:rFonts w:cs="Times New Roman"/>
          <w:b/>
          <w:iCs/>
          <w:sz w:val="26"/>
          <w:szCs w:val="26"/>
        </w:rPr>
        <w:t>Xét</w:t>
      </w:r>
      <w:proofErr w:type="spellEnd"/>
      <w:r>
        <w:rPr>
          <w:rFonts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iCs/>
          <w:sz w:val="26"/>
          <w:szCs w:val="26"/>
        </w:rPr>
        <w:t>rằng</w:t>
      </w:r>
      <w:proofErr w:type="spellEnd"/>
      <w:r>
        <w:rPr>
          <w:rFonts w:cs="Times New Roman"/>
          <w:b/>
          <w:iCs/>
          <w:sz w:val="26"/>
          <w:szCs w:val="26"/>
        </w:rPr>
        <w:t>:</w:t>
      </w:r>
    </w:p>
    <w:p w14:paraId="69842E87" w14:textId="51F80444" w:rsidR="005D78FD" w:rsidRDefault="005D78FD" w:rsidP="005D78FD">
      <w:pPr>
        <w:jc w:val="both"/>
        <w:rPr>
          <w:rFonts w:cs="Times New Roman"/>
          <w:sz w:val="26"/>
          <w:szCs w:val="26"/>
        </w:rPr>
      </w:pPr>
      <w:r w:rsidRPr="005D78FD">
        <w:rPr>
          <w:rFonts w:cs="Times New Roman"/>
          <w:b/>
          <w:sz w:val="26"/>
          <w:szCs w:val="26"/>
        </w:rPr>
        <w:t xml:space="preserve">- </w:t>
      </w:r>
      <w:proofErr w:type="spellStart"/>
      <w:r w:rsidRPr="005D78FD">
        <w:rPr>
          <w:rFonts w:cs="Times New Roman"/>
          <w:b/>
          <w:sz w:val="26"/>
          <w:szCs w:val="26"/>
        </w:rPr>
        <w:t>Bên</w:t>
      </w:r>
      <w:proofErr w:type="spellEnd"/>
      <w:r w:rsidRPr="005D78FD">
        <w:rPr>
          <w:rFonts w:cs="Times New Roman"/>
          <w:b/>
          <w:sz w:val="26"/>
          <w:szCs w:val="26"/>
        </w:rPr>
        <w:t xml:space="preserve"> A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công</w:t>
      </w:r>
      <w:proofErr w:type="spellEnd"/>
      <w:r w:rsidRPr="0049603C">
        <w:rPr>
          <w:rFonts w:cs="Times New Roman"/>
          <w:sz w:val="26"/>
          <w:szCs w:val="26"/>
        </w:rPr>
        <w:t xml:space="preserve"> ty </w:t>
      </w:r>
      <w:proofErr w:type="spellStart"/>
      <w:r w:rsidRPr="0049603C">
        <w:rPr>
          <w:rFonts w:cs="Times New Roman"/>
          <w:sz w:val="26"/>
          <w:szCs w:val="26"/>
        </w:rPr>
        <w:t>Luật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được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thành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lập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và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hoạt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động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theo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pháp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luật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Việt</w:t>
      </w:r>
      <w:proofErr w:type="spellEnd"/>
      <w:r w:rsidRPr="0049603C">
        <w:rPr>
          <w:rFonts w:cs="Times New Roman"/>
          <w:sz w:val="26"/>
          <w:szCs w:val="26"/>
        </w:rPr>
        <w:t xml:space="preserve"> Nam </w:t>
      </w:r>
      <w:proofErr w:type="spellStart"/>
      <w:r w:rsidRPr="0049603C">
        <w:rPr>
          <w:rFonts w:cs="Times New Roman"/>
          <w:sz w:val="26"/>
          <w:szCs w:val="26"/>
        </w:rPr>
        <w:t>có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khả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năng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nhận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 w:rsidRPr="0049603C">
        <w:rPr>
          <w:rFonts w:cs="Times New Roman"/>
          <w:sz w:val="26"/>
          <w:szCs w:val="26"/>
        </w:rPr>
        <w:t>cung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cấp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dịch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vụ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pháp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lý</w:t>
      </w:r>
      <w:proofErr w:type="spellEnd"/>
      <w:r w:rsidRPr="0049603C">
        <w:rPr>
          <w:rFonts w:cs="Times New Roman"/>
          <w:sz w:val="26"/>
          <w:szCs w:val="26"/>
        </w:rPr>
        <w:t>.</w:t>
      </w:r>
    </w:p>
    <w:p w14:paraId="32C889B5" w14:textId="0EFA7527" w:rsidR="005D78FD" w:rsidRDefault="005D78FD" w:rsidP="005D78FD">
      <w:pPr>
        <w:jc w:val="both"/>
        <w:rPr>
          <w:rFonts w:cs="Times New Roman"/>
          <w:sz w:val="26"/>
          <w:szCs w:val="26"/>
        </w:rPr>
      </w:pPr>
      <w:r w:rsidRPr="005D78FD">
        <w:rPr>
          <w:rFonts w:cs="Times New Roman"/>
          <w:b/>
          <w:sz w:val="26"/>
          <w:szCs w:val="26"/>
        </w:rPr>
        <w:t xml:space="preserve">- </w:t>
      </w:r>
      <w:proofErr w:type="spellStart"/>
      <w:r w:rsidRPr="005D78FD">
        <w:rPr>
          <w:rFonts w:cs="Times New Roman"/>
          <w:b/>
          <w:sz w:val="26"/>
          <w:szCs w:val="26"/>
        </w:rPr>
        <w:t>Bên</w:t>
      </w:r>
      <w:proofErr w:type="spellEnd"/>
      <w:r w:rsidRPr="005D78FD">
        <w:rPr>
          <w:rFonts w:cs="Times New Roman"/>
          <w:b/>
          <w:sz w:val="26"/>
          <w:szCs w:val="26"/>
        </w:rPr>
        <w:t xml:space="preserve"> B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tìm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hàng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thuê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dịch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cũng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nghiệm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hợp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với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lĩnh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 xml:space="preserve"> do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A </w:t>
      </w:r>
      <w:proofErr w:type="spellStart"/>
      <w:r>
        <w:rPr>
          <w:rFonts w:cs="Times New Roman"/>
          <w:sz w:val="26"/>
          <w:szCs w:val="26"/>
        </w:rPr>
        <w:t>cung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>.</w:t>
      </w:r>
    </w:p>
    <w:p w14:paraId="396D0A06" w14:textId="5408BA80" w:rsidR="005D78FD" w:rsidRPr="005D78FD" w:rsidRDefault="005D78FD" w:rsidP="005D78FD">
      <w:pPr>
        <w:jc w:val="center"/>
        <w:rPr>
          <w:rFonts w:cs="Times New Roman"/>
          <w:b/>
          <w:sz w:val="26"/>
          <w:szCs w:val="26"/>
        </w:rPr>
      </w:pPr>
      <w:r w:rsidRPr="005D78FD">
        <w:rPr>
          <w:rFonts w:cs="Times New Roman"/>
          <w:b/>
          <w:sz w:val="26"/>
          <w:szCs w:val="26"/>
        </w:rPr>
        <w:t xml:space="preserve">Do </w:t>
      </w:r>
      <w:proofErr w:type="spellStart"/>
      <w:r w:rsidRPr="005D78FD">
        <w:rPr>
          <w:rFonts w:cs="Times New Roman"/>
          <w:b/>
          <w:sz w:val="26"/>
          <w:szCs w:val="26"/>
        </w:rPr>
        <w:t>vậy</w:t>
      </w:r>
      <w:proofErr w:type="spellEnd"/>
      <w:r w:rsidRPr="005D78FD">
        <w:rPr>
          <w:rFonts w:cs="Times New Roman"/>
          <w:b/>
          <w:sz w:val="26"/>
          <w:szCs w:val="26"/>
        </w:rPr>
        <w:t>:</w:t>
      </w:r>
    </w:p>
    <w:p w14:paraId="5FCE1AE2" w14:textId="77777777" w:rsidR="00EB2459" w:rsidRDefault="005D78FD" w:rsidP="00EB2459">
      <w:pPr>
        <w:jc w:val="both"/>
        <w:rPr>
          <w:rFonts w:cs="Times New Roman"/>
          <w:sz w:val="26"/>
          <w:szCs w:val="26"/>
        </w:rPr>
      </w:pPr>
      <w:r w:rsidRPr="0049603C">
        <w:rPr>
          <w:rFonts w:cs="Times New Roman"/>
          <w:sz w:val="26"/>
          <w:szCs w:val="26"/>
        </w:rPr>
        <w:t xml:space="preserve">Hai </w:t>
      </w:r>
      <w:proofErr w:type="spellStart"/>
      <w:r w:rsidRPr="0049603C">
        <w:rPr>
          <w:rFonts w:cs="Times New Roman"/>
          <w:sz w:val="26"/>
          <w:szCs w:val="26"/>
        </w:rPr>
        <w:t>Bên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ký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kết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hợp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đồng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dịch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vụ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pháp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lý</w:t>
      </w:r>
      <w:proofErr w:type="spellEnd"/>
      <w:r w:rsidRPr="0049603C">
        <w:rPr>
          <w:rFonts w:cs="Times New Roman"/>
          <w:sz w:val="26"/>
          <w:szCs w:val="26"/>
        </w:rPr>
        <w:t xml:space="preserve"> (</w:t>
      </w:r>
      <w:proofErr w:type="spellStart"/>
      <w:r>
        <w:rPr>
          <w:rFonts w:cs="Times New Roman"/>
          <w:sz w:val="26"/>
          <w:szCs w:val="26"/>
        </w:rPr>
        <w:t>viết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tắt</w:t>
      </w:r>
      <w:proofErr w:type="spellEnd"/>
      <w:r w:rsidRPr="0049603C">
        <w:rPr>
          <w:rFonts w:cs="Times New Roman"/>
          <w:sz w:val="26"/>
          <w:szCs w:val="26"/>
        </w:rPr>
        <w:t xml:space="preserve"> là “</w:t>
      </w:r>
      <w:proofErr w:type="spellStart"/>
      <w:r w:rsidRPr="0049603C">
        <w:rPr>
          <w:rFonts w:cs="Times New Roman"/>
          <w:sz w:val="26"/>
          <w:szCs w:val="26"/>
        </w:rPr>
        <w:t>Hợp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đồng</w:t>
      </w:r>
      <w:proofErr w:type="spellEnd"/>
      <w:r w:rsidRPr="0049603C">
        <w:rPr>
          <w:rFonts w:cs="Times New Roman"/>
          <w:sz w:val="26"/>
          <w:szCs w:val="26"/>
        </w:rPr>
        <w:t xml:space="preserve">”) </w:t>
      </w:r>
      <w:proofErr w:type="spellStart"/>
      <w:r w:rsidRPr="0049603C">
        <w:rPr>
          <w:rFonts w:cs="Times New Roman"/>
          <w:sz w:val="26"/>
          <w:szCs w:val="26"/>
        </w:rPr>
        <w:t>với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các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điều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kiện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và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điều</w:t>
      </w:r>
      <w:proofErr w:type="spellEnd"/>
      <w:r w:rsidRPr="0049603C">
        <w:rPr>
          <w:rFonts w:cs="Times New Roman"/>
          <w:sz w:val="26"/>
          <w:szCs w:val="26"/>
        </w:rPr>
        <w:t xml:space="preserve"> </w:t>
      </w:r>
      <w:proofErr w:type="spellStart"/>
      <w:r w:rsidRPr="0049603C">
        <w:rPr>
          <w:rFonts w:cs="Times New Roman"/>
          <w:sz w:val="26"/>
          <w:szCs w:val="26"/>
        </w:rPr>
        <w:t>khoả</w:t>
      </w:r>
      <w:r w:rsidR="00B54185">
        <w:rPr>
          <w:rFonts w:cs="Times New Roman"/>
          <w:sz w:val="26"/>
          <w:szCs w:val="26"/>
        </w:rPr>
        <w:t>n</w:t>
      </w:r>
      <w:proofErr w:type="spellEnd"/>
      <w:r w:rsidR="00B54185">
        <w:rPr>
          <w:rFonts w:cs="Times New Roman"/>
          <w:sz w:val="26"/>
          <w:szCs w:val="26"/>
        </w:rPr>
        <w:t xml:space="preserve"> </w:t>
      </w:r>
      <w:proofErr w:type="spellStart"/>
      <w:r w:rsidR="00B54185">
        <w:rPr>
          <w:rFonts w:cs="Times New Roman"/>
          <w:sz w:val="26"/>
          <w:szCs w:val="26"/>
        </w:rPr>
        <w:t>sau</w:t>
      </w:r>
      <w:proofErr w:type="spellEnd"/>
      <w:r w:rsidR="00B54185">
        <w:rPr>
          <w:rFonts w:cs="Times New Roman"/>
          <w:sz w:val="26"/>
          <w:szCs w:val="26"/>
        </w:rPr>
        <w:t xml:space="preserve">: </w:t>
      </w:r>
    </w:p>
    <w:p w14:paraId="119881CA" w14:textId="77777777" w:rsidR="00EB2459" w:rsidRDefault="00906D3C" w:rsidP="00EB2459">
      <w:pPr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b/>
          <w:bCs/>
          <w:sz w:val="26"/>
          <w:szCs w:val="26"/>
        </w:rPr>
        <w:t>Điều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1: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Mục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tiêu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hợp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tác</w:t>
      </w:r>
      <w:proofErr w:type="spellEnd"/>
    </w:p>
    <w:p w14:paraId="22C31C8E" w14:textId="74CA57D5" w:rsidR="00FE6F9F" w:rsidRDefault="00906D3C" w:rsidP="00EB2459">
      <w:pPr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sz w:val="26"/>
          <w:szCs w:val="26"/>
        </w:rPr>
        <w:t>Bên</w:t>
      </w:r>
      <w:proofErr w:type="spellEnd"/>
      <w:r w:rsidRPr="00906D3C">
        <w:rPr>
          <w:rFonts w:cs="Times New Roman"/>
          <w:sz w:val="26"/>
          <w:szCs w:val="26"/>
        </w:rPr>
        <w:t xml:space="preserve"> B </w:t>
      </w:r>
      <w:proofErr w:type="spellStart"/>
      <w:r w:rsidRPr="00906D3C">
        <w:rPr>
          <w:rFonts w:cs="Times New Roman"/>
          <w:sz w:val="26"/>
          <w:szCs w:val="26"/>
        </w:rPr>
        <w:t>hợp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tác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với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Bên</w:t>
      </w:r>
      <w:proofErr w:type="spellEnd"/>
      <w:r w:rsidRPr="00906D3C">
        <w:rPr>
          <w:rFonts w:cs="Times New Roman"/>
          <w:sz w:val="26"/>
          <w:szCs w:val="26"/>
        </w:rPr>
        <w:t xml:space="preserve"> A </w:t>
      </w:r>
      <w:proofErr w:type="spellStart"/>
      <w:r w:rsidR="008716E5">
        <w:rPr>
          <w:rFonts w:cs="Times New Roman"/>
          <w:sz w:val="26"/>
          <w:szCs w:val="26"/>
        </w:rPr>
        <w:t>với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mục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tiêu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tìm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kiếm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khách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hàng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có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nhu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cầu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sử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dụng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dịch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vụ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pháp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lý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và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triển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khai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công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việc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hỗ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trợ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pháp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lý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cho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khách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hàng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theo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sự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phân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công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củ</w:t>
      </w:r>
      <w:r w:rsidR="008716E5">
        <w:rPr>
          <w:rFonts w:cs="Times New Roman"/>
          <w:sz w:val="26"/>
          <w:szCs w:val="26"/>
        </w:rPr>
        <w:t>a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Bên</w:t>
      </w:r>
      <w:proofErr w:type="spellEnd"/>
      <w:r w:rsidR="008716E5">
        <w:rPr>
          <w:rFonts w:cs="Times New Roman"/>
          <w:sz w:val="26"/>
          <w:szCs w:val="26"/>
        </w:rPr>
        <w:t xml:space="preserve"> A. </w:t>
      </w:r>
      <w:proofErr w:type="spellStart"/>
      <w:r w:rsidR="008716E5">
        <w:rPr>
          <w:rFonts w:cs="Times New Roman"/>
          <w:sz w:val="26"/>
          <w:szCs w:val="26"/>
        </w:rPr>
        <w:t>Mọi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công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việc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giao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cho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Bên</w:t>
      </w:r>
      <w:proofErr w:type="spellEnd"/>
      <w:r w:rsidR="008716E5">
        <w:rPr>
          <w:rFonts w:cs="Times New Roman"/>
          <w:sz w:val="26"/>
          <w:szCs w:val="26"/>
        </w:rPr>
        <w:t xml:space="preserve"> B </w:t>
      </w:r>
      <w:proofErr w:type="spellStart"/>
      <w:r w:rsidR="008716E5">
        <w:rPr>
          <w:rFonts w:cs="Times New Roman"/>
          <w:sz w:val="26"/>
          <w:szCs w:val="26"/>
        </w:rPr>
        <w:t>triển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khai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phải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căn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cứ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trên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nguyên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tắc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phù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hợp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với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chuyên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môn</w:t>
      </w:r>
      <w:proofErr w:type="spellEnd"/>
      <w:r w:rsidR="008716E5">
        <w:rPr>
          <w:rFonts w:cs="Times New Roman"/>
          <w:sz w:val="26"/>
          <w:szCs w:val="26"/>
        </w:rPr>
        <w:t xml:space="preserve">, </w:t>
      </w:r>
      <w:proofErr w:type="spellStart"/>
      <w:r w:rsidR="008716E5">
        <w:rPr>
          <w:rFonts w:cs="Times New Roman"/>
          <w:sz w:val="26"/>
          <w:szCs w:val="26"/>
        </w:rPr>
        <w:t>nghiệp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vụ</w:t>
      </w:r>
      <w:proofErr w:type="spellEnd"/>
      <w:r w:rsidR="008716E5">
        <w:rPr>
          <w:rFonts w:cs="Times New Roman"/>
          <w:sz w:val="26"/>
          <w:szCs w:val="26"/>
        </w:rPr>
        <w:t xml:space="preserve">, </w:t>
      </w:r>
      <w:proofErr w:type="spellStart"/>
      <w:r w:rsidR="008716E5">
        <w:rPr>
          <w:rFonts w:cs="Times New Roman"/>
          <w:sz w:val="26"/>
          <w:szCs w:val="26"/>
        </w:rPr>
        <w:t>kinh</w:t>
      </w:r>
      <w:proofErr w:type="spellEnd"/>
      <w:r w:rsidR="008716E5">
        <w:rPr>
          <w:rFonts w:cs="Times New Roman"/>
          <w:sz w:val="26"/>
          <w:szCs w:val="26"/>
        </w:rPr>
        <w:t xml:space="preserve"> </w:t>
      </w:r>
      <w:proofErr w:type="spellStart"/>
      <w:r w:rsidR="008716E5">
        <w:rPr>
          <w:rFonts w:cs="Times New Roman"/>
          <w:sz w:val="26"/>
          <w:szCs w:val="26"/>
        </w:rPr>
        <w:t>nghiệm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và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quy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định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pháp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luật</w:t>
      </w:r>
      <w:proofErr w:type="spellEnd"/>
      <w:r w:rsidRPr="00906D3C">
        <w:rPr>
          <w:rFonts w:cs="Times New Roman"/>
          <w:sz w:val="26"/>
          <w:szCs w:val="26"/>
        </w:rPr>
        <w:t>.</w:t>
      </w:r>
      <w:r w:rsidR="008716E5">
        <w:rPr>
          <w:rFonts w:cs="Times New Roman"/>
          <w:sz w:val="26"/>
          <w:szCs w:val="26"/>
        </w:rPr>
        <w:t xml:space="preserve"> </w:t>
      </w:r>
    </w:p>
    <w:p w14:paraId="0A58F760" w14:textId="38013E63" w:rsidR="00906D3C" w:rsidRPr="00FE6F9F" w:rsidRDefault="00906D3C" w:rsidP="00FE6F9F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b/>
          <w:bCs/>
          <w:sz w:val="26"/>
          <w:szCs w:val="26"/>
        </w:rPr>
        <w:t>Điều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2: </w:t>
      </w:r>
      <w:proofErr w:type="spellStart"/>
      <w:r w:rsidR="000439BA">
        <w:rPr>
          <w:rFonts w:cs="Times New Roman"/>
          <w:b/>
          <w:bCs/>
          <w:sz w:val="26"/>
          <w:szCs w:val="26"/>
        </w:rPr>
        <w:t>Phạm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vi</w:t>
      </w:r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công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việc</w:t>
      </w:r>
      <w:proofErr w:type="spellEnd"/>
    </w:p>
    <w:p w14:paraId="1216D7CC" w14:textId="7AC02ED2" w:rsidR="00906D3C" w:rsidRPr="006D4F9B" w:rsidRDefault="000439BA" w:rsidP="000439BA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6D4F9B">
        <w:rPr>
          <w:rFonts w:cs="Times New Roman"/>
          <w:b/>
          <w:sz w:val="26"/>
          <w:szCs w:val="26"/>
        </w:rPr>
        <w:lastRenderedPageBreak/>
        <w:t>Bên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B </w:t>
      </w:r>
      <w:proofErr w:type="spellStart"/>
      <w:r w:rsidRPr="006D4F9B">
        <w:rPr>
          <w:rFonts w:cs="Times New Roman"/>
          <w:b/>
          <w:sz w:val="26"/>
          <w:szCs w:val="26"/>
        </w:rPr>
        <w:t>hỗ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trợ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Bên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A </w:t>
      </w:r>
      <w:proofErr w:type="spellStart"/>
      <w:r w:rsidRPr="006D4F9B">
        <w:rPr>
          <w:rFonts w:cs="Times New Roman"/>
          <w:b/>
          <w:sz w:val="26"/>
          <w:szCs w:val="26"/>
        </w:rPr>
        <w:t>thực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hiện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các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công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việc</w:t>
      </w:r>
      <w:proofErr w:type="spellEnd"/>
      <w:r w:rsidRPr="006D4F9B">
        <w:rPr>
          <w:rFonts w:cs="Times New Roman"/>
          <w:b/>
          <w:sz w:val="26"/>
          <w:szCs w:val="26"/>
        </w:rPr>
        <w:t xml:space="preserve"> </w:t>
      </w:r>
      <w:proofErr w:type="spellStart"/>
      <w:r w:rsidRPr="006D4F9B">
        <w:rPr>
          <w:rFonts w:cs="Times New Roman"/>
          <w:b/>
          <w:sz w:val="26"/>
          <w:szCs w:val="26"/>
        </w:rPr>
        <w:t>sau</w:t>
      </w:r>
      <w:proofErr w:type="spellEnd"/>
      <w:r w:rsidR="00906D3C" w:rsidRPr="006D4F9B">
        <w:rPr>
          <w:rFonts w:cs="Times New Roman"/>
          <w:b/>
          <w:sz w:val="26"/>
          <w:szCs w:val="26"/>
        </w:rPr>
        <w:t>:</w:t>
      </w:r>
    </w:p>
    <w:p w14:paraId="609692BE" w14:textId="6EA1313B" w:rsidR="000D68DB" w:rsidRPr="003E4363" w:rsidRDefault="00906D3C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06D3C">
        <w:rPr>
          <w:rFonts w:cs="Times New Roman"/>
          <w:sz w:val="26"/>
          <w:szCs w:val="26"/>
        </w:rPr>
        <w:t xml:space="preserve">2.1. </w:t>
      </w:r>
      <w:proofErr w:type="spellStart"/>
      <w:r w:rsidR="000D68DB" w:rsidRPr="00906D3C">
        <w:rPr>
          <w:rFonts w:cs="Times New Roman"/>
          <w:sz w:val="26"/>
          <w:szCs w:val="26"/>
        </w:rPr>
        <w:t>Tìm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kiếm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, </w:t>
      </w:r>
      <w:proofErr w:type="spellStart"/>
      <w:r w:rsidR="000D68DB" w:rsidRPr="00906D3C">
        <w:rPr>
          <w:rFonts w:cs="Times New Roman"/>
          <w:sz w:val="26"/>
          <w:szCs w:val="26"/>
        </w:rPr>
        <w:t>giới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thiệ</w:t>
      </w:r>
      <w:r w:rsidR="00A67669">
        <w:rPr>
          <w:rFonts w:cs="Times New Roman"/>
          <w:sz w:val="26"/>
          <w:szCs w:val="26"/>
        </w:rPr>
        <w:t>u</w:t>
      </w:r>
      <w:proofErr w:type="spellEnd"/>
      <w:r w:rsidR="00A67669">
        <w:rPr>
          <w:rFonts w:cs="Times New Roman"/>
          <w:sz w:val="26"/>
          <w:szCs w:val="26"/>
        </w:rPr>
        <w:t xml:space="preserve">, </w:t>
      </w:r>
      <w:proofErr w:type="spellStart"/>
      <w:r w:rsidR="000D68DB" w:rsidRPr="00906D3C">
        <w:rPr>
          <w:rFonts w:cs="Times New Roman"/>
          <w:sz w:val="26"/>
          <w:szCs w:val="26"/>
        </w:rPr>
        <w:t>kết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nối</w:t>
      </w:r>
      <w:proofErr w:type="spellEnd"/>
      <w:r w:rsidR="00A67669">
        <w:rPr>
          <w:rFonts w:cs="Times New Roman"/>
          <w:sz w:val="26"/>
          <w:szCs w:val="26"/>
        </w:rPr>
        <w:t xml:space="preserve">, </w:t>
      </w:r>
      <w:proofErr w:type="spellStart"/>
      <w:r w:rsidR="00A67669">
        <w:rPr>
          <w:rFonts w:cs="Times New Roman"/>
          <w:sz w:val="26"/>
          <w:szCs w:val="26"/>
        </w:rPr>
        <w:t>hỗ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trợ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tiếp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nhận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khách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hàng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có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nhu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cầu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sử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dụng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dịch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vụ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pháp</w:t>
      </w:r>
      <w:proofErr w:type="spellEnd"/>
      <w:r w:rsidR="00A67669">
        <w:rPr>
          <w:rFonts w:cs="Times New Roman"/>
          <w:sz w:val="26"/>
          <w:szCs w:val="26"/>
        </w:rPr>
        <w:t xml:space="preserve"> </w:t>
      </w:r>
      <w:proofErr w:type="spellStart"/>
      <w:r w:rsidR="00A67669">
        <w:rPr>
          <w:rFonts w:cs="Times New Roman"/>
          <w:sz w:val="26"/>
          <w:szCs w:val="26"/>
        </w:rPr>
        <w:t>lý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đến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với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</w:t>
      </w:r>
      <w:proofErr w:type="spellStart"/>
      <w:r w:rsidR="000D68DB" w:rsidRPr="00906D3C">
        <w:rPr>
          <w:rFonts w:cs="Times New Roman"/>
          <w:sz w:val="26"/>
          <w:szCs w:val="26"/>
        </w:rPr>
        <w:t>Bên</w:t>
      </w:r>
      <w:proofErr w:type="spellEnd"/>
      <w:r w:rsidR="000D68DB" w:rsidRPr="00906D3C">
        <w:rPr>
          <w:rFonts w:cs="Times New Roman"/>
          <w:sz w:val="26"/>
          <w:szCs w:val="26"/>
        </w:rPr>
        <w:t xml:space="preserve"> A</w:t>
      </w:r>
      <w:r w:rsidR="00FE6F9F">
        <w:rPr>
          <w:rFonts w:cs="Times New Roman"/>
          <w:sz w:val="26"/>
          <w:szCs w:val="26"/>
        </w:rPr>
        <w:t>.</w:t>
      </w:r>
    </w:p>
    <w:p w14:paraId="11617040" w14:textId="4E795D12" w:rsidR="00906D3C" w:rsidRPr="00906D3C" w:rsidRDefault="000D68DB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3E4363">
        <w:rPr>
          <w:rFonts w:cs="Times New Roman"/>
          <w:sz w:val="26"/>
          <w:szCs w:val="26"/>
        </w:rPr>
        <w:t xml:space="preserve">2.2. </w:t>
      </w:r>
      <w:proofErr w:type="spellStart"/>
      <w:r w:rsidR="00906D3C" w:rsidRPr="00906D3C">
        <w:rPr>
          <w:rFonts w:cs="Times New Roman"/>
          <w:sz w:val="26"/>
          <w:szCs w:val="26"/>
        </w:rPr>
        <w:t>Tư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vấn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pháp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lý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cho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khách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hàng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của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sz w:val="26"/>
          <w:szCs w:val="26"/>
        </w:rPr>
        <w:t>Bên</w:t>
      </w:r>
      <w:proofErr w:type="spellEnd"/>
      <w:r w:rsidR="00906D3C" w:rsidRPr="00906D3C">
        <w:rPr>
          <w:rFonts w:cs="Times New Roman"/>
          <w:sz w:val="26"/>
          <w:szCs w:val="26"/>
        </w:rPr>
        <w:t xml:space="preserve"> A</w:t>
      </w:r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trong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các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lĩnh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vực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thuộc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chuyên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môn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và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khả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năng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của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bản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thân</w:t>
      </w:r>
      <w:proofErr w:type="spellEnd"/>
      <w:r w:rsidR="002775D1">
        <w:rPr>
          <w:rFonts w:cs="Times New Roman"/>
          <w:sz w:val="26"/>
          <w:szCs w:val="26"/>
        </w:rPr>
        <w:t>.</w:t>
      </w:r>
    </w:p>
    <w:p w14:paraId="621BF122" w14:textId="47F549E2" w:rsidR="00906D3C" w:rsidRPr="00906D3C" w:rsidRDefault="00906D3C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06D3C">
        <w:rPr>
          <w:rFonts w:cs="Times New Roman"/>
          <w:sz w:val="26"/>
          <w:szCs w:val="26"/>
        </w:rPr>
        <w:t>2.</w:t>
      </w:r>
      <w:r w:rsidR="000D68DB" w:rsidRPr="003E4363">
        <w:rPr>
          <w:rFonts w:cs="Times New Roman"/>
          <w:sz w:val="26"/>
          <w:szCs w:val="26"/>
        </w:rPr>
        <w:t>3</w:t>
      </w:r>
      <w:r w:rsidRPr="00906D3C">
        <w:rPr>
          <w:rFonts w:cs="Times New Roman"/>
          <w:sz w:val="26"/>
          <w:szCs w:val="26"/>
        </w:rPr>
        <w:t xml:space="preserve">. </w:t>
      </w:r>
      <w:proofErr w:type="spellStart"/>
      <w:r w:rsidRPr="00906D3C">
        <w:rPr>
          <w:rFonts w:cs="Times New Roman"/>
          <w:sz w:val="26"/>
          <w:szCs w:val="26"/>
        </w:rPr>
        <w:t>Tham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gia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nghiên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cứu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hồ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sơ</w:t>
      </w:r>
      <w:proofErr w:type="spellEnd"/>
      <w:r w:rsidRPr="00906D3C">
        <w:rPr>
          <w:rFonts w:cs="Times New Roman"/>
          <w:sz w:val="26"/>
          <w:szCs w:val="26"/>
        </w:rPr>
        <w:t xml:space="preserve">, </w:t>
      </w:r>
      <w:proofErr w:type="spellStart"/>
      <w:r w:rsidRPr="00906D3C">
        <w:rPr>
          <w:rFonts w:cs="Times New Roman"/>
          <w:sz w:val="26"/>
          <w:szCs w:val="26"/>
        </w:rPr>
        <w:t>soạn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thảo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văn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bản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pháp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lý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đối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với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công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việc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mà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Bên</w:t>
      </w:r>
      <w:proofErr w:type="spellEnd"/>
      <w:r w:rsidR="002775D1">
        <w:rPr>
          <w:rFonts w:cs="Times New Roman"/>
          <w:sz w:val="26"/>
          <w:szCs w:val="26"/>
        </w:rPr>
        <w:t xml:space="preserve"> B </w:t>
      </w:r>
      <w:proofErr w:type="spellStart"/>
      <w:r w:rsidR="002775D1">
        <w:rPr>
          <w:rFonts w:cs="Times New Roman"/>
          <w:sz w:val="26"/>
          <w:szCs w:val="26"/>
        </w:rPr>
        <w:t>được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giao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phụ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trách</w:t>
      </w:r>
      <w:proofErr w:type="spellEnd"/>
      <w:r w:rsidR="002775D1">
        <w:rPr>
          <w:rFonts w:cs="Times New Roman"/>
          <w:sz w:val="26"/>
          <w:szCs w:val="26"/>
        </w:rPr>
        <w:t>.</w:t>
      </w:r>
    </w:p>
    <w:p w14:paraId="64FE93CB" w14:textId="41921B9C" w:rsidR="00906D3C" w:rsidRPr="00906D3C" w:rsidRDefault="00906D3C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06D3C">
        <w:rPr>
          <w:rFonts w:cs="Times New Roman"/>
          <w:sz w:val="26"/>
          <w:szCs w:val="26"/>
        </w:rPr>
        <w:t>2.</w:t>
      </w:r>
      <w:r w:rsidR="000D68DB" w:rsidRPr="003E4363">
        <w:rPr>
          <w:rFonts w:cs="Times New Roman"/>
          <w:sz w:val="26"/>
          <w:szCs w:val="26"/>
        </w:rPr>
        <w:t>4</w:t>
      </w:r>
      <w:r w:rsidRPr="00906D3C">
        <w:rPr>
          <w:rFonts w:cs="Times New Roman"/>
          <w:sz w:val="26"/>
          <w:szCs w:val="26"/>
        </w:rPr>
        <w:t xml:space="preserve">. </w:t>
      </w:r>
      <w:proofErr w:type="spellStart"/>
      <w:r w:rsidRPr="00906D3C">
        <w:rPr>
          <w:rFonts w:cs="Times New Roman"/>
          <w:sz w:val="26"/>
          <w:szCs w:val="26"/>
        </w:rPr>
        <w:t>Hỗ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trợ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Bên</w:t>
      </w:r>
      <w:proofErr w:type="spellEnd"/>
      <w:r w:rsidR="002775D1">
        <w:rPr>
          <w:rFonts w:cs="Times New Roman"/>
          <w:sz w:val="26"/>
          <w:szCs w:val="26"/>
        </w:rPr>
        <w:t xml:space="preserve"> A </w:t>
      </w:r>
      <w:proofErr w:type="spellStart"/>
      <w:r w:rsidRPr="00906D3C">
        <w:rPr>
          <w:rFonts w:cs="Times New Roman"/>
          <w:sz w:val="26"/>
          <w:szCs w:val="26"/>
        </w:rPr>
        <w:t>các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hoạt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động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truyền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thông</w:t>
      </w:r>
      <w:proofErr w:type="spellEnd"/>
      <w:r w:rsidRPr="00906D3C">
        <w:rPr>
          <w:rFonts w:cs="Times New Roman"/>
          <w:sz w:val="26"/>
          <w:szCs w:val="26"/>
        </w:rPr>
        <w:t xml:space="preserve">, </w:t>
      </w:r>
      <w:proofErr w:type="spellStart"/>
      <w:r w:rsidR="002775D1">
        <w:rPr>
          <w:rFonts w:cs="Times New Roman"/>
          <w:sz w:val="26"/>
          <w:szCs w:val="26"/>
        </w:rPr>
        <w:t>tham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gia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các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buổi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hội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thảo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pháp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lý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để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truyền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tải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dịch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vụ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pháp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lý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của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Bên</w:t>
      </w:r>
      <w:proofErr w:type="spellEnd"/>
      <w:r w:rsidR="002775D1">
        <w:rPr>
          <w:rFonts w:cs="Times New Roman"/>
          <w:sz w:val="26"/>
          <w:szCs w:val="26"/>
        </w:rPr>
        <w:t xml:space="preserve"> A </w:t>
      </w:r>
      <w:proofErr w:type="spellStart"/>
      <w:r w:rsidR="002775D1">
        <w:rPr>
          <w:rFonts w:cs="Times New Roman"/>
          <w:sz w:val="26"/>
          <w:szCs w:val="26"/>
        </w:rPr>
        <w:t>đến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với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khách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hàng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tiềm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proofErr w:type="spellStart"/>
      <w:r w:rsidR="002775D1">
        <w:rPr>
          <w:rFonts w:cs="Times New Roman"/>
          <w:sz w:val="26"/>
          <w:szCs w:val="26"/>
        </w:rPr>
        <w:t>năng</w:t>
      </w:r>
      <w:proofErr w:type="spellEnd"/>
      <w:r w:rsidR="002775D1">
        <w:rPr>
          <w:rFonts w:cs="Times New Roman"/>
          <w:sz w:val="26"/>
          <w:szCs w:val="26"/>
        </w:rPr>
        <w:t xml:space="preserve"> </w:t>
      </w:r>
      <w:r w:rsidRPr="00906D3C">
        <w:rPr>
          <w:rFonts w:cs="Times New Roman"/>
          <w:sz w:val="26"/>
          <w:szCs w:val="26"/>
        </w:rPr>
        <w:t>(</w:t>
      </w:r>
      <w:proofErr w:type="spellStart"/>
      <w:r w:rsidRPr="00906D3C">
        <w:rPr>
          <w:rFonts w:cs="Times New Roman"/>
          <w:sz w:val="26"/>
          <w:szCs w:val="26"/>
        </w:rPr>
        <w:t>nếu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có</w:t>
      </w:r>
      <w:proofErr w:type="spellEnd"/>
      <w:r w:rsidRPr="00906D3C">
        <w:rPr>
          <w:rFonts w:cs="Times New Roman"/>
          <w:sz w:val="26"/>
          <w:szCs w:val="26"/>
        </w:rPr>
        <w:t>)</w:t>
      </w:r>
      <w:r w:rsidR="00C415A0">
        <w:rPr>
          <w:rFonts w:cs="Times New Roman"/>
          <w:sz w:val="26"/>
          <w:szCs w:val="26"/>
        </w:rPr>
        <w:t>.</w:t>
      </w:r>
    </w:p>
    <w:p w14:paraId="0249067C" w14:textId="77777777" w:rsidR="00B06D56" w:rsidRDefault="00906D3C" w:rsidP="00B06D56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06D3C">
        <w:rPr>
          <w:rFonts w:cs="Times New Roman"/>
          <w:sz w:val="26"/>
          <w:szCs w:val="26"/>
        </w:rPr>
        <w:t xml:space="preserve">2.5. </w:t>
      </w:r>
      <w:proofErr w:type="spellStart"/>
      <w:r w:rsidR="000439BA">
        <w:rPr>
          <w:rFonts w:cs="Times New Roman"/>
          <w:sz w:val="26"/>
          <w:szCs w:val="26"/>
        </w:rPr>
        <w:t>C</w:t>
      </w:r>
      <w:r w:rsidRPr="00906D3C">
        <w:rPr>
          <w:rFonts w:cs="Times New Roman"/>
          <w:sz w:val="26"/>
          <w:szCs w:val="26"/>
        </w:rPr>
        <w:t>ác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công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việc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khác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theo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phân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công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C415A0">
        <w:rPr>
          <w:rFonts w:cs="Times New Roman"/>
          <w:sz w:val="26"/>
          <w:szCs w:val="26"/>
        </w:rPr>
        <w:t>của</w:t>
      </w:r>
      <w:proofErr w:type="spellEnd"/>
      <w:r w:rsidR="00C415A0">
        <w:rPr>
          <w:rFonts w:cs="Times New Roman"/>
          <w:sz w:val="26"/>
          <w:szCs w:val="26"/>
        </w:rPr>
        <w:t xml:space="preserve"> </w:t>
      </w:r>
      <w:proofErr w:type="spellStart"/>
      <w:r w:rsidR="00C415A0">
        <w:rPr>
          <w:rFonts w:cs="Times New Roman"/>
          <w:sz w:val="26"/>
          <w:szCs w:val="26"/>
        </w:rPr>
        <w:t>Bên</w:t>
      </w:r>
      <w:proofErr w:type="spellEnd"/>
      <w:r w:rsidR="00C415A0">
        <w:rPr>
          <w:rFonts w:cs="Times New Roman"/>
          <w:sz w:val="26"/>
          <w:szCs w:val="26"/>
        </w:rPr>
        <w:t xml:space="preserve"> A.</w:t>
      </w:r>
    </w:p>
    <w:p w14:paraId="4EE12751" w14:textId="06E7B64B" w:rsidR="00906D3C" w:rsidRPr="00B06D56" w:rsidRDefault="00906D3C" w:rsidP="00B06D56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b/>
          <w:bCs/>
          <w:sz w:val="26"/>
          <w:szCs w:val="26"/>
        </w:rPr>
        <w:t>Điều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3: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Thù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lao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và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phương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thức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thanh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toán</w:t>
      </w:r>
      <w:proofErr w:type="spellEnd"/>
    </w:p>
    <w:p w14:paraId="2EAE372D" w14:textId="11F8EE80" w:rsidR="00906D3C" w:rsidRPr="00906D3C" w:rsidRDefault="00906D3C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06D3C">
        <w:rPr>
          <w:rFonts w:cs="Times New Roman"/>
          <w:sz w:val="26"/>
          <w:szCs w:val="26"/>
        </w:rPr>
        <w:t xml:space="preserve">3.1. </w:t>
      </w:r>
      <w:proofErr w:type="spellStart"/>
      <w:r w:rsidRPr="00906D3C">
        <w:rPr>
          <w:rFonts w:cs="Times New Roman"/>
          <w:sz w:val="26"/>
          <w:szCs w:val="26"/>
        </w:rPr>
        <w:t>Bên</w:t>
      </w:r>
      <w:proofErr w:type="spellEnd"/>
      <w:r w:rsidRPr="00906D3C">
        <w:rPr>
          <w:rFonts w:cs="Times New Roman"/>
          <w:sz w:val="26"/>
          <w:szCs w:val="26"/>
        </w:rPr>
        <w:t xml:space="preserve"> B </w:t>
      </w:r>
      <w:proofErr w:type="spellStart"/>
      <w:r w:rsidRPr="00906D3C">
        <w:rPr>
          <w:rFonts w:cs="Times New Roman"/>
          <w:sz w:val="26"/>
          <w:szCs w:val="26"/>
        </w:rPr>
        <w:t>nhận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thù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lao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theo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từng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vụ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việc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hoặc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theo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định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kỳ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tùy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theo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khối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lượng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công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việc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hoặc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theo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thỏa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thuận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riêng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bằng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văn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bản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kèm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theo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hợp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đồng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này</w:t>
      </w:r>
      <w:proofErr w:type="spellEnd"/>
      <w:r w:rsidR="00B06D56">
        <w:rPr>
          <w:rFonts w:cs="Times New Roman"/>
          <w:sz w:val="26"/>
          <w:szCs w:val="26"/>
        </w:rPr>
        <w:t>.</w:t>
      </w:r>
    </w:p>
    <w:p w14:paraId="275F4893" w14:textId="77777777" w:rsidR="00B06D56" w:rsidRDefault="00906D3C" w:rsidP="00B06D56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06D3C">
        <w:rPr>
          <w:rFonts w:cs="Times New Roman"/>
          <w:sz w:val="26"/>
          <w:szCs w:val="26"/>
        </w:rPr>
        <w:t xml:space="preserve">3.2. </w:t>
      </w:r>
      <w:proofErr w:type="spellStart"/>
      <w:r w:rsidRPr="00906D3C">
        <w:rPr>
          <w:rFonts w:cs="Times New Roman"/>
          <w:sz w:val="26"/>
          <w:szCs w:val="26"/>
        </w:rPr>
        <w:t>Thanh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toán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bằng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chuyển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khoản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theo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số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tài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khoản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ghi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trong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hợp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="009F713F" w:rsidRPr="003E4363">
        <w:rPr>
          <w:rFonts w:cs="Times New Roman"/>
          <w:sz w:val="26"/>
          <w:szCs w:val="26"/>
        </w:rPr>
        <w:t>đồng</w:t>
      </w:r>
      <w:proofErr w:type="spellEnd"/>
      <w:r w:rsidR="009F713F" w:rsidRPr="003E4363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hoặc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tiền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mặt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khi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hoàn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thành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công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việc</w:t>
      </w:r>
      <w:proofErr w:type="spellEnd"/>
      <w:r w:rsidR="00B06D56">
        <w:rPr>
          <w:rFonts w:cs="Times New Roman"/>
          <w:sz w:val="26"/>
          <w:szCs w:val="26"/>
        </w:rPr>
        <w:t xml:space="preserve">, </w:t>
      </w:r>
      <w:proofErr w:type="spellStart"/>
      <w:r w:rsidR="00B06D56">
        <w:rPr>
          <w:rFonts w:cs="Times New Roman"/>
          <w:sz w:val="26"/>
          <w:szCs w:val="26"/>
        </w:rPr>
        <w:t>hoặc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thời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gian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cụ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thể</w:t>
      </w:r>
      <w:proofErr w:type="spellEnd"/>
      <w:r w:rsidR="00B06D56">
        <w:rPr>
          <w:rFonts w:cs="Times New Roman"/>
          <w:sz w:val="26"/>
          <w:szCs w:val="26"/>
        </w:rPr>
        <w:t xml:space="preserve"> do 2 </w:t>
      </w:r>
      <w:proofErr w:type="spellStart"/>
      <w:r w:rsidR="00B06D56">
        <w:rPr>
          <w:rFonts w:cs="Times New Roman"/>
          <w:sz w:val="26"/>
          <w:szCs w:val="26"/>
        </w:rPr>
        <w:t>bên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thống</w:t>
      </w:r>
      <w:proofErr w:type="spellEnd"/>
      <w:r w:rsidR="00B06D56">
        <w:rPr>
          <w:rFonts w:cs="Times New Roman"/>
          <w:sz w:val="26"/>
          <w:szCs w:val="26"/>
        </w:rPr>
        <w:t xml:space="preserve"> </w:t>
      </w:r>
      <w:proofErr w:type="spellStart"/>
      <w:r w:rsidR="00B06D56">
        <w:rPr>
          <w:rFonts w:cs="Times New Roman"/>
          <w:sz w:val="26"/>
          <w:szCs w:val="26"/>
        </w:rPr>
        <w:t>nhất</w:t>
      </w:r>
      <w:proofErr w:type="spellEnd"/>
      <w:r w:rsidR="00B06D56">
        <w:rPr>
          <w:rFonts w:cs="Times New Roman"/>
          <w:sz w:val="26"/>
          <w:szCs w:val="26"/>
        </w:rPr>
        <w:t>.</w:t>
      </w:r>
    </w:p>
    <w:p w14:paraId="27C4AE82" w14:textId="367AFD97" w:rsidR="00906D3C" w:rsidRPr="00B06D56" w:rsidRDefault="00906D3C" w:rsidP="00B06D56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b/>
          <w:bCs/>
          <w:sz w:val="26"/>
          <w:szCs w:val="26"/>
        </w:rPr>
        <w:t>Điều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4: </w:t>
      </w:r>
      <w:proofErr w:type="spellStart"/>
      <w:r w:rsidR="000439BA">
        <w:rPr>
          <w:rFonts w:cs="Times New Roman"/>
          <w:b/>
          <w:bCs/>
          <w:sz w:val="26"/>
          <w:szCs w:val="26"/>
        </w:rPr>
        <w:t>Quyền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b/>
          <w:bCs/>
          <w:sz w:val="26"/>
          <w:szCs w:val="26"/>
        </w:rPr>
        <w:t>và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b/>
          <w:bCs/>
          <w:sz w:val="26"/>
          <w:szCs w:val="26"/>
        </w:rPr>
        <w:t>nghĩa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b/>
          <w:bCs/>
          <w:sz w:val="26"/>
          <w:szCs w:val="26"/>
        </w:rPr>
        <w:t>vụ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b/>
          <w:bCs/>
          <w:sz w:val="26"/>
          <w:szCs w:val="26"/>
        </w:rPr>
        <w:t>của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b/>
          <w:bCs/>
          <w:sz w:val="26"/>
          <w:szCs w:val="26"/>
        </w:rPr>
        <w:t>các</w:t>
      </w:r>
      <w:proofErr w:type="spellEnd"/>
      <w:r w:rsidR="000439B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b/>
          <w:bCs/>
          <w:sz w:val="26"/>
          <w:szCs w:val="26"/>
        </w:rPr>
        <w:t>Bên</w:t>
      </w:r>
      <w:proofErr w:type="spellEnd"/>
    </w:p>
    <w:p w14:paraId="3F677D47" w14:textId="240A7238" w:rsidR="00906D3C" w:rsidRPr="00906D3C" w:rsidRDefault="000439BA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4.1. </w:t>
      </w:r>
      <w:proofErr w:type="spellStart"/>
      <w:r>
        <w:rPr>
          <w:rFonts w:cs="Times New Roman"/>
          <w:b/>
          <w:bCs/>
          <w:sz w:val="26"/>
          <w:szCs w:val="26"/>
        </w:rPr>
        <w:t>Quyền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và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nghĩa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vụ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của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Bên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A</w:t>
      </w:r>
    </w:p>
    <w:p w14:paraId="003DF4A6" w14:textId="121862E4" w:rsidR="00906D3C" w:rsidRDefault="00906D3C" w:rsidP="000439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0439BA">
        <w:rPr>
          <w:rFonts w:cs="Times New Roman"/>
          <w:sz w:val="26"/>
          <w:szCs w:val="26"/>
        </w:rPr>
        <w:t>Cung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cấp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thông</w:t>
      </w:r>
      <w:proofErr w:type="spellEnd"/>
      <w:r w:rsidRPr="000439BA">
        <w:rPr>
          <w:rFonts w:cs="Times New Roman"/>
          <w:sz w:val="26"/>
          <w:szCs w:val="26"/>
        </w:rPr>
        <w:t xml:space="preserve"> tin, </w:t>
      </w:r>
      <w:proofErr w:type="spellStart"/>
      <w:r w:rsidRPr="000439BA">
        <w:rPr>
          <w:rFonts w:cs="Times New Roman"/>
          <w:sz w:val="26"/>
          <w:szCs w:val="26"/>
        </w:rPr>
        <w:t>tài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liệu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cần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thiết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cho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Bên</w:t>
      </w:r>
      <w:proofErr w:type="spellEnd"/>
      <w:r w:rsidRPr="000439BA">
        <w:rPr>
          <w:rFonts w:cs="Times New Roman"/>
          <w:sz w:val="26"/>
          <w:szCs w:val="26"/>
        </w:rPr>
        <w:t xml:space="preserve"> B</w:t>
      </w:r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để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thực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hiện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công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việ</w:t>
      </w:r>
      <w:r w:rsidR="00B06D56">
        <w:rPr>
          <w:rFonts w:cs="Times New Roman"/>
          <w:sz w:val="26"/>
          <w:szCs w:val="26"/>
        </w:rPr>
        <w:t>c</w:t>
      </w:r>
      <w:proofErr w:type="spellEnd"/>
      <w:r w:rsidR="00B06D56">
        <w:rPr>
          <w:rFonts w:cs="Times New Roman"/>
          <w:sz w:val="26"/>
          <w:szCs w:val="26"/>
        </w:rPr>
        <w:t>.</w:t>
      </w:r>
    </w:p>
    <w:p w14:paraId="08981314" w14:textId="220E1001" w:rsidR="000439BA" w:rsidRDefault="00B06D56" w:rsidP="000439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Đào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 w:rsidR="000439BA">
        <w:rPr>
          <w:rFonts w:cs="Times New Roman"/>
          <w:sz w:val="26"/>
          <w:szCs w:val="26"/>
        </w:rPr>
        <w:t>nghiệp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vụ</w:t>
      </w:r>
      <w:proofErr w:type="spellEnd"/>
      <w:r w:rsidR="000439BA">
        <w:rPr>
          <w:rFonts w:cs="Times New Roman"/>
          <w:sz w:val="26"/>
          <w:szCs w:val="26"/>
        </w:rPr>
        <w:t xml:space="preserve">, </w:t>
      </w:r>
      <w:proofErr w:type="spellStart"/>
      <w:r w:rsidR="000439BA">
        <w:rPr>
          <w:rFonts w:cs="Times New Roman"/>
          <w:sz w:val="26"/>
          <w:szCs w:val="26"/>
        </w:rPr>
        <w:t>kỹ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năng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tư</w:t>
      </w:r>
      <w:proofErr w:type="spellEnd"/>
      <w:r w:rsidR="000439BA">
        <w:rPr>
          <w:rFonts w:cs="Times New Roman"/>
          <w:sz w:val="26"/>
          <w:szCs w:val="26"/>
        </w:rPr>
        <w:t xml:space="preserve"> </w:t>
      </w:r>
      <w:proofErr w:type="spellStart"/>
      <w:r w:rsidR="000439BA">
        <w:rPr>
          <w:rFonts w:cs="Times New Roman"/>
          <w:sz w:val="26"/>
          <w:szCs w:val="26"/>
        </w:rPr>
        <w:t>vấ</w:t>
      </w:r>
      <w:r>
        <w:rPr>
          <w:rFonts w:cs="Times New Roman"/>
          <w:sz w:val="26"/>
          <w:szCs w:val="26"/>
        </w:rPr>
        <w:t>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B.</w:t>
      </w:r>
    </w:p>
    <w:p w14:paraId="45D100CA" w14:textId="4ECBBE00" w:rsidR="00525498" w:rsidRDefault="00B06D56" w:rsidP="000439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Giao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</w:t>
      </w:r>
      <w:r w:rsidR="00525498">
        <w:rPr>
          <w:rFonts w:cs="Times New Roman"/>
          <w:sz w:val="26"/>
          <w:szCs w:val="26"/>
        </w:rPr>
        <w:t>ỗ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trợ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Bên</w:t>
      </w:r>
      <w:proofErr w:type="spellEnd"/>
      <w:r w:rsidR="00525498">
        <w:rPr>
          <w:rFonts w:cs="Times New Roman"/>
          <w:sz w:val="26"/>
          <w:szCs w:val="26"/>
        </w:rPr>
        <w:t xml:space="preserve"> B </w:t>
      </w:r>
      <w:proofErr w:type="spellStart"/>
      <w:r w:rsidR="00525498">
        <w:rPr>
          <w:rFonts w:cs="Times New Roman"/>
          <w:sz w:val="26"/>
          <w:szCs w:val="26"/>
        </w:rPr>
        <w:t>thực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hiện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công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việc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khi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cần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thiế</w:t>
      </w:r>
      <w:r>
        <w:rPr>
          <w:rFonts w:cs="Times New Roman"/>
          <w:sz w:val="26"/>
          <w:szCs w:val="26"/>
        </w:rPr>
        <w:t>t</w:t>
      </w:r>
      <w:proofErr w:type="spellEnd"/>
      <w:r>
        <w:rPr>
          <w:rFonts w:cs="Times New Roman"/>
          <w:sz w:val="26"/>
          <w:szCs w:val="26"/>
        </w:rPr>
        <w:t>.</w:t>
      </w:r>
    </w:p>
    <w:p w14:paraId="3CDB6189" w14:textId="3D3BFCE6" w:rsidR="00610C4D" w:rsidRDefault="00610C4D" w:rsidP="000439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Yêu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B </w:t>
      </w:r>
      <w:proofErr w:type="spellStart"/>
      <w:r>
        <w:rPr>
          <w:rFonts w:cs="Times New Roman"/>
          <w:sz w:val="26"/>
          <w:szCs w:val="26"/>
        </w:rPr>
        <w:t>báo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định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hoặc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xuấ</w:t>
      </w:r>
      <w:r w:rsidR="00B06D56">
        <w:rPr>
          <w:rFonts w:cs="Times New Roman"/>
          <w:sz w:val="26"/>
          <w:szCs w:val="26"/>
        </w:rPr>
        <w:t>t</w:t>
      </w:r>
      <w:proofErr w:type="spellEnd"/>
      <w:r w:rsidR="00B06D56">
        <w:rPr>
          <w:rFonts w:cs="Times New Roman"/>
          <w:sz w:val="26"/>
          <w:szCs w:val="26"/>
        </w:rPr>
        <w:t>.</w:t>
      </w:r>
    </w:p>
    <w:p w14:paraId="2DF357F9" w14:textId="60916B3B" w:rsidR="00610C4D" w:rsidRPr="000439BA" w:rsidRDefault="00610C4D" w:rsidP="000439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giám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luật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B</w:t>
      </w:r>
      <w:r w:rsidR="00B06D56">
        <w:rPr>
          <w:rFonts w:cs="Times New Roman"/>
          <w:sz w:val="26"/>
          <w:szCs w:val="26"/>
        </w:rPr>
        <w:t>.</w:t>
      </w:r>
    </w:p>
    <w:p w14:paraId="63DF2E56" w14:textId="105D55D7" w:rsidR="00906D3C" w:rsidRPr="000439BA" w:rsidRDefault="00906D3C" w:rsidP="000439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0439BA">
        <w:rPr>
          <w:rFonts w:cs="Times New Roman"/>
          <w:sz w:val="26"/>
          <w:szCs w:val="26"/>
        </w:rPr>
        <w:t>Thanh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toán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đầy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đủ</w:t>
      </w:r>
      <w:proofErr w:type="spellEnd"/>
      <w:r w:rsidRPr="000439BA">
        <w:rPr>
          <w:rFonts w:cs="Times New Roman"/>
          <w:sz w:val="26"/>
          <w:szCs w:val="26"/>
        </w:rPr>
        <w:t xml:space="preserve">, </w:t>
      </w:r>
      <w:proofErr w:type="spellStart"/>
      <w:r w:rsidRPr="000439BA">
        <w:rPr>
          <w:rFonts w:cs="Times New Roman"/>
          <w:sz w:val="26"/>
          <w:szCs w:val="26"/>
        </w:rPr>
        <w:t>đúng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hạn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thù</w:t>
      </w:r>
      <w:proofErr w:type="spellEnd"/>
      <w:r w:rsidRPr="000439BA">
        <w:rPr>
          <w:rFonts w:cs="Times New Roman"/>
          <w:sz w:val="26"/>
          <w:szCs w:val="26"/>
        </w:rPr>
        <w:t xml:space="preserve"> </w:t>
      </w:r>
      <w:proofErr w:type="spellStart"/>
      <w:r w:rsidRPr="000439BA">
        <w:rPr>
          <w:rFonts w:cs="Times New Roman"/>
          <w:sz w:val="26"/>
          <w:szCs w:val="26"/>
        </w:rPr>
        <w:t>lao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và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các</w:t>
      </w:r>
      <w:proofErr w:type="spellEnd"/>
      <w:r w:rsidR="00525498">
        <w:rPr>
          <w:rFonts w:cs="Times New Roman"/>
          <w:sz w:val="26"/>
          <w:szCs w:val="26"/>
        </w:rPr>
        <w:t xml:space="preserve"> chi </w:t>
      </w:r>
      <w:proofErr w:type="spellStart"/>
      <w:r w:rsidR="00525498">
        <w:rPr>
          <w:rFonts w:cs="Times New Roman"/>
          <w:sz w:val="26"/>
          <w:szCs w:val="26"/>
        </w:rPr>
        <w:t>phí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hợp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lý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để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thực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hiện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công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việc</w:t>
      </w:r>
      <w:proofErr w:type="spellEnd"/>
      <w:r w:rsidR="00610C4D">
        <w:rPr>
          <w:rFonts w:cs="Times New Roman"/>
          <w:sz w:val="26"/>
          <w:szCs w:val="26"/>
        </w:rPr>
        <w:t xml:space="preserve"> </w:t>
      </w:r>
      <w:proofErr w:type="spellStart"/>
      <w:r w:rsidR="00610C4D">
        <w:rPr>
          <w:rFonts w:cs="Times New Roman"/>
          <w:sz w:val="26"/>
          <w:szCs w:val="26"/>
        </w:rPr>
        <w:t>cho</w:t>
      </w:r>
      <w:proofErr w:type="spellEnd"/>
      <w:r w:rsidR="00610C4D">
        <w:rPr>
          <w:rFonts w:cs="Times New Roman"/>
          <w:sz w:val="26"/>
          <w:szCs w:val="26"/>
        </w:rPr>
        <w:t xml:space="preserve"> </w:t>
      </w:r>
      <w:proofErr w:type="spellStart"/>
      <w:r w:rsidR="00610C4D">
        <w:rPr>
          <w:rFonts w:cs="Times New Roman"/>
          <w:sz w:val="26"/>
          <w:szCs w:val="26"/>
        </w:rPr>
        <w:t>Bên</w:t>
      </w:r>
      <w:proofErr w:type="spellEnd"/>
      <w:r w:rsidR="00610C4D">
        <w:rPr>
          <w:rFonts w:cs="Times New Roman"/>
          <w:sz w:val="26"/>
          <w:szCs w:val="26"/>
        </w:rPr>
        <w:t xml:space="preserve"> B</w:t>
      </w:r>
      <w:r w:rsidR="00FF7295">
        <w:rPr>
          <w:rFonts w:cs="Times New Roman"/>
          <w:sz w:val="26"/>
          <w:szCs w:val="26"/>
        </w:rPr>
        <w:t>.</w:t>
      </w:r>
    </w:p>
    <w:p w14:paraId="040195A1" w14:textId="7739CFE9" w:rsidR="00906D3C" w:rsidRPr="00906D3C" w:rsidRDefault="000439BA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4.2. </w:t>
      </w:r>
      <w:proofErr w:type="spellStart"/>
      <w:r>
        <w:rPr>
          <w:rFonts w:cs="Times New Roman"/>
          <w:b/>
          <w:bCs/>
          <w:sz w:val="26"/>
          <w:szCs w:val="26"/>
        </w:rPr>
        <w:t>Quyền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và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nghĩa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vụ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của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906D3C" w:rsidRPr="00906D3C">
        <w:rPr>
          <w:rFonts w:cs="Times New Roman"/>
          <w:b/>
          <w:bCs/>
          <w:sz w:val="26"/>
          <w:szCs w:val="26"/>
        </w:rPr>
        <w:t>Bên</w:t>
      </w:r>
      <w:proofErr w:type="spellEnd"/>
      <w:r w:rsidR="00906D3C" w:rsidRPr="00906D3C">
        <w:rPr>
          <w:rFonts w:cs="Times New Roman"/>
          <w:b/>
          <w:bCs/>
          <w:sz w:val="26"/>
          <w:szCs w:val="26"/>
        </w:rPr>
        <w:t xml:space="preserve"> B</w:t>
      </w:r>
    </w:p>
    <w:p w14:paraId="03A10F5D" w14:textId="0F7A4751" w:rsidR="00610C4D" w:rsidRDefault="00610C4D" w:rsidP="00610C4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thanh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đầy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đủ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đúng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thỏa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thuậ</w:t>
      </w:r>
      <w:r w:rsidR="00F008A9">
        <w:rPr>
          <w:rFonts w:cs="Times New Roman"/>
          <w:sz w:val="26"/>
          <w:szCs w:val="26"/>
        </w:rPr>
        <w:t>n</w:t>
      </w:r>
      <w:proofErr w:type="spellEnd"/>
      <w:r w:rsidR="00F008A9">
        <w:rPr>
          <w:rFonts w:cs="Times New Roman"/>
          <w:sz w:val="26"/>
          <w:szCs w:val="26"/>
        </w:rPr>
        <w:t>.</w:t>
      </w:r>
    </w:p>
    <w:p w14:paraId="03FADB32" w14:textId="5B43B1B9" w:rsidR="00610C4D" w:rsidRPr="00610C4D" w:rsidRDefault="00610C4D" w:rsidP="00610C4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xuất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A </w:t>
      </w:r>
      <w:proofErr w:type="spellStart"/>
      <w:r>
        <w:rPr>
          <w:rFonts w:cs="Times New Roman"/>
          <w:sz w:val="26"/>
          <w:szCs w:val="26"/>
        </w:rPr>
        <w:t>điều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chỉnh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chế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mứ</w:t>
      </w:r>
      <w:r w:rsidR="00F728D4">
        <w:rPr>
          <w:rFonts w:cs="Times New Roman"/>
          <w:sz w:val="26"/>
          <w:szCs w:val="26"/>
        </w:rPr>
        <w:t>c</w:t>
      </w:r>
      <w:proofErr w:type="spellEnd"/>
      <w:r w:rsidR="00F728D4">
        <w:rPr>
          <w:rFonts w:cs="Times New Roman"/>
          <w:sz w:val="26"/>
          <w:szCs w:val="26"/>
        </w:rPr>
        <w:t xml:space="preserve"> </w:t>
      </w:r>
      <w:proofErr w:type="spellStart"/>
      <w:r w:rsidR="00F728D4">
        <w:rPr>
          <w:rFonts w:cs="Times New Roman"/>
          <w:sz w:val="26"/>
          <w:szCs w:val="26"/>
        </w:rPr>
        <w:t>thù</w:t>
      </w:r>
      <w:proofErr w:type="spellEnd"/>
      <w:r w:rsidR="00F728D4">
        <w:rPr>
          <w:rFonts w:cs="Times New Roman"/>
          <w:sz w:val="26"/>
          <w:szCs w:val="26"/>
        </w:rPr>
        <w:t xml:space="preserve"> </w:t>
      </w:r>
      <w:proofErr w:type="spellStart"/>
      <w:r w:rsidR="00F728D4">
        <w:rPr>
          <w:rFonts w:cs="Times New Roman"/>
          <w:sz w:val="26"/>
          <w:szCs w:val="26"/>
        </w:rPr>
        <w:t>lao</w:t>
      </w:r>
      <w:proofErr w:type="spellEnd"/>
      <w:r w:rsidR="00F728D4">
        <w:rPr>
          <w:rFonts w:cs="Times New Roman"/>
          <w:sz w:val="26"/>
          <w:szCs w:val="26"/>
        </w:rPr>
        <w:t>.</w:t>
      </w:r>
    </w:p>
    <w:p w14:paraId="6296215B" w14:textId="17C1C108" w:rsidR="000439BA" w:rsidRDefault="000439BA" w:rsidP="000439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theo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</w:t>
      </w:r>
      <w:r w:rsidR="00F728D4">
        <w:rPr>
          <w:rFonts w:cs="Times New Roman"/>
          <w:sz w:val="26"/>
          <w:szCs w:val="26"/>
        </w:rPr>
        <w:t>a</w:t>
      </w:r>
      <w:proofErr w:type="spellEnd"/>
      <w:r w:rsidR="00F728D4">
        <w:rPr>
          <w:rFonts w:cs="Times New Roman"/>
          <w:sz w:val="26"/>
          <w:szCs w:val="26"/>
        </w:rPr>
        <w:t xml:space="preserve"> </w:t>
      </w:r>
      <w:proofErr w:type="spellStart"/>
      <w:r w:rsidR="00F728D4">
        <w:rPr>
          <w:rFonts w:cs="Times New Roman"/>
          <w:sz w:val="26"/>
          <w:szCs w:val="26"/>
        </w:rPr>
        <w:t>Bên</w:t>
      </w:r>
      <w:proofErr w:type="spellEnd"/>
      <w:r w:rsidR="00F728D4">
        <w:rPr>
          <w:rFonts w:cs="Times New Roman"/>
          <w:sz w:val="26"/>
          <w:szCs w:val="26"/>
        </w:rPr>
        <w:t xml:space="preserve"> B.</w:t>
      </w:r>
    </w:p>
    <w:p w14:paraId="4BD5F111" w14:textId="2F029A82" w:rsidR="00906D3C" w:rsidRDefault="000439BA" w:rsidP="000439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Triển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khai</w:t>
      </w:r>
      <w:proofErr w:type="spellEnd"/>
      <w:r w:rsidR="00906D3C" w:rsidRPr="000439BA">
        <w:rPr>
          <w:rFonts w:cs="Times New Roman"/>
          <w:sz w:val="26"/>
          <w:szCs w:val="26"/>
        </w:rPr>
        <w:t xml:space="preserve"> </w:t>
      </w:r>
      <w:proofErr w:type="spellStart"/>
      <w:r w:rsidR="00906D3C" w:rsidRPr="000439BA">
        <w:rPr>
          <w:rFonts w:cs="Times New Roman"/>
          <w:sz w:val="26"/>
          <w:szCs w:val="26"/>
        </w:rPr>
        <w:t>công</w:t>
      </w:r>
      <w:proofErr w:type="spellEnd"/>
      <w:r w:rsidR="00906D3C" w:rsidRPr="000439BA">
        <w:rPr>
          <w:rFonts w:cs="Times New Roman"/>
          <w:sz w:val="26"/>
          <w:szCs w:val="26"/>
        </w:rPr>
        <w:t xml:space="preserve"> </w:t>
      </w:r>
      <w:proofErr w:type="spellStart"/>
      <w:r w:rsidR="00906D3C" w:rsidRPr="000439BA"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="00610C4D">
        <w:rPr>
          <w:rFonts w:cs="Times New Roman"/>
          <w:sz w:val="26"/>
          <w:szCs w:val="26"/>
        </w:rPr>
        <w:t>được</w:t>
      </w:r>
      <w:proofErr w:type="spellEnd"/>
      <w:r w:rsidR="00610C4D">
        <w:rPr>
          <w:rFonts w:cs="Times New Roman"/>
          <w:sz w:val="26"/>
          <w:szCs w:val="26"/>
        </w:rPr>
        <w:t xml:space="preserve"> </w:t>
      </w:r>
      <w:proofErr w:type="spellStart"/>
      <w:r w:rsidR="00610C4D">
        <w:rPr>
          <w:rFonts w:cs="Times New Roman"/>
          <w:sz w:val="26"/>
          <w:szCs w:val="26"/>
        </w:rPr>
        <w:t>phân</w:t>
      </w:r>
      <w:proofErr w:type="spellEnd"/>
      <w:r w:rsidR="00610C4D">
        <w:rPr>
          <w:rFonts w:cs="Times New Roman"/>
          <w:sz w:val="26"/>
          <w:szCs w:val="26"/>
        </w:rPr>
        <w:t xml:space="preserve"> </w:t>
      </w:r>
      <w:proofErr w:type="spellStart"/>
      <w:r w:rsidR="00610C4D">
        <w:rPr>
          <w:rFonts w:cs="Times New Roman"/>
          <w:sz w:val="26"/>
          <w:szCs w:val="26"/>
        </w:rPr>
        <w:t>công</w:t>
      </w:r>
      <w:proofErr w:type="spellEnd"/>
      <w:r w:rsidR="00610C4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cẩn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thận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chỉn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đảm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bảo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 w:rsidR="00906D3C" w:rsidRPr="000439BA">
        <w:rPr>
          <w:rFonts w:cs="Times New Roman"/>
          <w:sz w:val="26"/>
          <w:szCs w:val="26"/>
        </w:rPr>
        <w:t>bảo</w:t>
      </w:r>
      <w:proofErr w:type="spellEnd"/>
      <w:r w:rsidR="00906D3C" w:rsidRPr="000439BA">
        <w:rPr>
          <w:rFonts w:cs="Times New Roman"/>
          <w:sz w:val="26"/>
          <w:szCs w:val="26"/>
        </w:rPr>
        <w:t xml:space="preserve"> </w:t>
      </w:r>
      <w:proofErr w:type="spellStart"/>
      <w:r w:rsidR="00906D3C" w:rsidRPr="000439BA">
        <w:rPr>
          <w:rFonts w:cs="Times New Roman"/>
          <w:sz w:val="26"/>
          <w:szCs w:val="26"/>
        </w:rPr>
        <w:t>mật</w:t>
      </w:r>
      <w:proofErr w:type="spellEnd"/>
      <w:r w:rsidR="00906D3C" w:rsidRPr="000439BA">
        <w:rPr>
          <w:rFonts w:cs="Times New Roman"/>
          <w:sz w:val="26"/>
          <w:szCs w:val="26"/>
        </w:rPr>
        <w:t xml:space="preserve"> </w:t>
      </w:r>
      <w:proofErr w:type="spellStart"/>
      <w:r w:rsidR="00906D3C" w:rsidRPr="000439BA">
        <w:rPr>
          <w:rFonts w:cs="Times New Roman"/>
          <w:sz w:val="26"/>
          <w:szCs w:val="26"/>
        </w:rPr>
        <w:t>và</w:t>
      </w:r>
      <w:proofErr w:type="spellEnd"/>
      <w:r w:rsidR="00906D3C" w:rsidRPr="000439BA">
        <w:rPr>
          <w:rFonts w:cs="Times New Roman"/>
          <w:sz w:val="26"/>
          <w:szCs w:val="26"/>
        </w:rPr>
        <w:t xml:space="preserve"> </w:t>
      </w:r>
      <w:proofErr w:type="spellStart"/>
      <w:r w:rsidR="00610C4D">
        <w:rPr>
          <w:rFonts w:cs="Times New Roman"/>
          <w:sz w:val="26"/>
          <w:szCs w:val="26"/>
        </w:rPr>
        <w:t>tính</w:t>
      </w:r>
      <w:proofErr w:type="spellEnd"/>
      <w:r w:rsidR="00610C4D">
        <w:rPr>
          <w:rFonts w:cs="Times New Roman"/>
          <w:sz w:val="26"/>
          <w:szCs w:val="26"/>
        </w:rPr>
        <w:t xml:space="preserve"> </w:t>
      </w:r>
      <w:proofErr w:type="spellStart"/>
      <w:r w:rsidR="00906D3C" w:rsidRPr="000439BA">
        <w:rPr>
          <w:rFonts w:cs="Times New Roman"/>
          <w:sz w:val="26"/>
          <w:szCs w:val="26"/>
        </w:rPr>
        <w:t>chuyên</w:t>
      </w:r>
      <w:proofErr w:type="spellEnd"/>
      <w:r w:rsidR="00906D3C" w:rsidRPr="000439BA">
        <w:rPr>
          <w:rFonts w:cs="Times New Roman"/>
          <w:sz w:val="26"/>
          <w:szCs w:val="26"/>
        </w:rPr>
        <w:t xml:space="preserve"> </w:t>
      </w:r>
      <w:proofErr w:type="spellStart"/>
      <w:r w:rsidR="00906D3C" w:rsidRPr="000439BA">
        <w:rPr>
          <w:rFonts w:cs="Times New Roman"/>
          <w:sz w:val="26"/>
          <w:szCs w:val="26"/>
        </w:rPr>
        <w:t>nghiệp</w:t>
      </w:r>
      <w:proofErr w:type="spellEnd"/>
      <w:r w:rsidR="00F728D4">
        <w:rPr>
          <w:rFonts w:cs="Times New Roman"/>
          <w:sz w:val="26"/>
          <w:szCs w:val="26"/>
        </w:rPr>
        <w:t>.</w:t>
      </w:r>
    </w:p>
    <w:p w14:paraId="672A027B" w14:textId="238274AA" w:rsidR="00610C4D" w:rsidRDefault="00610C4D" w:rsidP="000439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Tuân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thủ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với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cộ</w:t>
      </w:r>
      <w:r w:rsidR="00F728D4">
        <w:rPr>
          <w:rFonts w:cs="Times New Roman"/>
          <w:sz w:val="26"/>
          <w:szCs w:val="26"/>
        </w:rPr>
        <w:t>ng</w:t>
      </w:r>
      <w:proofErr w:type="spellEnd"/>
      <w:r w:rsidR="00F728D4">
        <w:rPr>
          <w:rFonts w:cs="Times New Roman"/>
          <w:sz w:val="26"/>
          <w:szCs w:val="26"/>
        </w:rPr>
        <w:t xml:space="preserve"> </w:t>
      </w:r>
      <w:proofErr w:type="spellStart"/>
      <w:r w:rsidR="00F728D4">
        <w:rPr>
          <w:rFonts w:cs="Times New Roman"/>
          <w:sz w:val="26"/>
          <w:szCs w:val="26"/>
        </w:rPr>
        <w:t>tác</w:t>
      </w:r>
      <w:proofErr w:type="spellEnd"/>
      <w:r w:rsidR="00F728D4">
        <w:rPr>
          <w:rFonts w:cs="Times New Roman"/>
          <w:sz w:val="26"/>
          <w:szCs w:val="26"/>
        </w:rPr>
        <w:t xml:space="preserve"> </w:t>
      </w:r>
      <w:proofErr w:type="spellStart"/>
      <w:r w:rsidR="00F728D4">
        <w:rPr>
          <w:rFonts w:cs="Times New Roman"/>
          <w:sz w:val="26"/>
          <w:szCs w:val="26"/>
        </w:rPr>
        <w:t>viên</w:t>
      </w:r>
      <w:proofErr w:type="spellEnd"/>
      <w:r w:rsidR="00F728D4">
        <w:rPr>
          <w:rFonts w:cs="Times New Roman"/>
          <w:sz w:val="26"/>
          <w:szCs w:val="26"/>
        </w:rPr>
        <w:t>.</w:t>
      </w:r>
    </w:p>
    <w:p w14:paraId="2163C579" w14:textId="4F05FE8B" w:rsidR="00610C4D" w:rsidRPr="000439BA" w:rsidRDefault="00610C4D" w:rsidP="000439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Chịu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nhiệm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trước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A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nội</w:t>
      </w:r>
      <w:proofErr w:type="spellEnd"/>
      <w:r>
        <w:rPr>
          <w:rFonts w:cs="Times New Roman"/>
          <w:sz w:val="26"/>
          <w:szCs w:val="26"/>
        </w:rPr>
        <w:t xml:space="preserve"> dung </w:t>
      </w:r>
      <w:proofErr w:type="spellStart"/>
      <w:r>
        <w:rPr>
          <w:rFonts w:cs="Times New Roman"/>
          <w:sz w:val="26"/>
          <w:szCs w:val="26"/>
        </w:rPr>
        <w:t>tư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luật</w:t>
      </w:r>
      <w:proofErr w:type="spellEnd"/>
      <w:r w:rsidR="00F728D4">
        <w:rPr>
          <w:rFonts w:cs="Times New Roman"/>
          <w:sz w:val="26"/>
          <w:szCs w:val="26"/>
        </w:rPr>
        <w:t>.</w:t>
      </w:r>
    </w:p>
    <w:p w14:paraId="6C24EED2" w14:textId="327B73C1" w:rsidR="00610C4D" w:rsidRDefault="00525498" w:rsidP="000439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Bồi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thiệt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hại</w:t>
      </w:r>
      <w:proofErr w:type="spellEnd"/>
      <w:r>
        <w:rPr>
          <w:rFonts w:cs="Times New Roman"/>
          <w:sz w:val="26"/>
          <w:szCs w:val="26"/>
        </w:rPr>
        <w:t xml:space="preserve"> do </w:t>
      </w:r>
      <w:proofErr w:type="spellStart"/>
      <w:r>
        <w:rPr>
          <w:rFonts w:cs="Times New Roman"/>
          <w:sz w:val="26"/>
          <w:szCs w:val="26"/>
        </w:rPr>
        <w:t>lỗi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gây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>.</w:t>
      </w:r>
    </w:p>
    <w:p w14:paraId="3B49FD5A" w14:textId="77777777" w:rsidR="00F728D4" w:rsidRDefault="00F728D4" w:rsidP="00F728D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nhiệm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truyền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A, </w:t>
      </w:r>
      <w:proofErr w:type="spellStart"/>
      <w:r>
        <w:rPr>
          <w:rFonts w:cs="Times New Roman"/>
          <w:sz w:val="26"/>
          <w:szCs w:val="26"/>
        </w:rPr>
        <w:t>dịch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lý</w:t>
      </w:r>
      <w:proofErr w:type="spellEnd"/>
      <w:r>
        <w:rPr>
          <w:rFonts w:cs="Times New Roman"/>
          <w:sz w:val="26"/>
          <w:szCs w:val="26"/>
        </w:rPr>
        <w:t xml:space="preserve"> do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A </w:t>
      </w:r>
      <w:proofErr w:type="spellStart"/>
      <w:r>
        <w:rPr>
          <w:rFonts w:cs="Times New Roman"/>
          <w:sz w:val="26"/>
          <w:szCs w:val="26"/>
        </w:rPr>
        <w:t>cung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với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hàng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hoặc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thứ</w:t>
      </w:r>
      <w:proofErr w:type="spellEnd"/>
      <w:r>
        <w:rPr>
          <w:rFonts w:cs="Times New Roman"/>
          <w:sz w:val="26"/>
          <w:szCs w:val="26"/>
        </w:rPr>
        <w:t xml:space="preserve"> 3 </w:t>
      </w:r>
      <w:proofErr w:type="spellStart"/>
      <w:r>
        <w:rPr>
          <w:rFonts w:cs="Times New Roman"/>
          <w:sz w:val="26"/>
          <w:szCs w:val="26"/>
        </w:rPr>
        <w:t>khác</w:t>
      </w:r>
      <w:proofErr w:type="spellEnd"/>
      <w:r>
        <w:rPr>
          <w:rFonts w:cs="Times New Roman"/>
          <w:sz w:val="26"/>
          <w:szCs w:val="26"/>
        </w:rPr>
        <w:t>.</w:t>
      </w:r>
    </w:p>
    <w:p w14:paraId="07A7BB7F" w14:textId="76191510" w:rsidR="00906D3C" w:rsidRPr="00F728D4" w:rsidRDefault="00906D3C" w:rsidP="00F728D4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F728D4">
        <w:rPr>
          <w:rFonts w:cs="Times New Roman"/>
          <w:b/>
          <w:bCs/>
          <w:sz w:val="26"/>
          <w:szCs w:val="26"/>
        </w:rPr>
        <w:t>Điều</w:t>
      </w:r>
      <w:proofErr w:type="spellEnd"/>
      <w:r w:rsidRPr="00F728D4">
        <w:rPr>
          <w:rFonts w:cs="Times New Roman"/>
          <w:b/>
          <w:bCs/>
          <w:sz w:val="26"/>
          <w:szCs w:val="26"/>
        </w:rPr>
        <w:t xml:space="preserve"> 5: </w:t>
      </w:r>
      <w:proofErr w:type="spellStart"/>
      <w:r w:rsidRPr="00F728D4">
        <w:rPr>
          <w:rFonts w:cs="Times New Roman"/>
          <w:b/>
          <w:bCs/>
          <w:sz w:val="26"/>
          <w:szCs w:val="26"/>
        </w:rPr>
        <w:t>Bảo</w:t>
      </w:r>
      <w:proofErr w:type="spellEnd"/>
      <w:r w:rsidRPr="00F728D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728D4">
        <w:rPr>
          <w:rFonts w:cs="Times New Roman"/>
          <w:b/>
          <w:bCs/>
          <w:sz w:val="26"/>
          <w:szCs w:val="26"/>
        </w:rPr>
        <w:t>mật</w:t>
      </w:r>
      <w:proofErr w:type="spellEnd"/>
      <w:r w:rsidRPr="00F728D4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728D4">
        <w:rPr>
          <w:rFonts w:cs="Times New Roman"/>
          <w:b/>
          <w:bCs/>
          <w:sz w:val="26"/>
          <w:szCs w:val="26"/>
        </w:rPr>
        <w:t>thông</w:t>
      </w:r>
      <w:proofErr w:type="spellEnd"/>
      <w:r w:rsidRPr="00F728D4">
        <w:rPr>
          <w:rFonts w:cs="Times New Roman"/>
          <w:b/>
          <w:bCs/>
          <w:sz w:val="26"/>
          <w:szCs w:val="26"/>
        </w:rPr>
        <w:t xml:space="preserve"> tin</w:t>
      </w:r>
    </w:p>
    <w:p w14:paraId="0A4890D0" w14:textId="36926F01" w:rsidR="003D0521" w:rsidRDefault="00906D3C" w:rsidP="003D0521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sz w:val="26"/>
          <w:szCs w:val="26"/>
        </w:rPr>
        <w:t>Bên</w:t>
      </w:r>
      <w:proofErr w:type="spellEnd"/>
      <w:r w:rsidRPr="00906D3C">
        <w:rPr>
          <w:rFonts w:cs="Times New Roman"/>
          <w:sz w:val="26"/>
          <w:szCs w:val="26"/>
        </w:rPr>
        <w:t xml:space="preserve"> B cam </w:t>
      </w:r>
      <w:proofErr w:type="spellStart"/>
      <w:r w:rsidRPr="00906D3C">
        <w:rPr>
          <w:rFonts w:cs="Times New Roman"/>
          <w:sz w:val="26"/>
          <w:szCs w:val="26"/>
        </w:rPr>
        <w:t>kết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giữ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bí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đối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với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nội</w:t>
      </w:r>
      <w:proofErr w:type="spellEnd"/>
      <w:r w:rsidR="006D4F9B">
        <w:rPr>
          <w:rFonts w:cs="Times New Roman"/>
          <w:sz w:val="26"/>
          <w:szCs w:val="26"/>
        </w:rPr>
        <w:t xml:space="preserve"> dung </w:t>
      </w:r>
      <w:proofErr w:type="spellStart"/>
      <w:r w:rsidR="006D4F9B">
        <w:rPr>
          <w:rFonts w:cs="Times New Roman"/>
          <w:sz w:val="26"/>
          <w:szCs w:val="26"/>
        </w:rPr>
        <w:t>trong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hợp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đồng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này</w:t>
      </w:r>
      <w:proofErr w:type="spellEnd"/>
      <w:r w:rsidR="006D4F9B">
        <w:rPr>
          <w:rFonts w:cs="Times New Roman"/>
          <w:sz w:val="26"/>
          <w:szCs w:val="26"/>
        </w:rPr>
        <w:t xml:space="preserve">, </w:t>
      </w:r>
      <w:proofErr w:type="spellStart"/>
      <w:r w:rsidR="006D4F9B">
        <w:rPr>
          <w:rFonts w:cs="Times New Roman"/>
          <w:sz w:val="26"/>
          <w:szCs w:val="26"/>
        </w:rPr>
        <w:t>các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thông</w:t>
      </w:r>
      <w:proofErr w:type="spellEnd"/>
      <w:r w:rsidR="006D4F9B">
        <w:rPr>
          <w:rFonts w:cs="Times New Roman"/>
          <w:sz w:val="26"/>
          <w:szCs w:val="26"/>
        </w:rPr>
        <w:t xml:space="preserve"> tin, </w:t>
      </w:r>
      <w:proofErr w:type="spellStart"/>
      <w:r w:rsidR="006D4F9B">
        <w:rPr>
          <w:rFonts w:cs="Times New Roman"/>
          <w:sz w:val="26"/>
          <w:szCs w:val="26"/>
        </w:rPr>
        <w:t>tài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liệu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của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khách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hàng</w:t>
      </w:r>
      <w:proofErr w:type="spellEnd"/>
      <w:r w:rsidR="006D4F9B">
        <w:rPr>
          <w:rFonts w:cs="Times New Roman"/>
          <w:sz w:val="26"/>
          <w:szCs w:val="26"/>
        </w:rPr>
        <w:t xml:space="preserve">, </w:t>
      </w:r>
      <w:proofErr w:type="spellStart"/>
      <w:r w:rsidR="006D4F9B">
        <w:rPr>
          <w:rFonts w:cs="Times New Roman"/>
          <w:sz w:val="26"/>
          <w:szCs w:val="26"/>
        </w:rPr>
        <w:t>đối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tác</w:t>
      </w:r>
      <w:proofErr w:type="spellEnd"/>
      <w:r w:rsidR="006D4F9B">
        <w:rPr>
          <w:rFonts w:cs="Times New Roman"/>
          <w:sz w:val="26"/>
          <w:szCs w:val="26"/>
        </w:rPr>
        <w:t xml:space="preserve"> do </w:t>
      </w:r>
      <w:proofErr w:type="spellStart"/>
      <w:r w:rsidR="006D4F9B">
        <w:rPr>
          <w:rFonts w:cs="Times New Roman"/>
          <w:sz w:val="26"/>
          <w:szCs w:val="26"/>
        </w:rPr>
        <w:t>Bên</w:t>
      </w:r>
      <w:proofErr w:type="spellEnd"/>
      <w:r w:rsidR="006D4F9B">
        <w:rPr>
          <w:rFonts w:cs="Times New Roman"/>
          <w:sz w:val="26"/>
          <w:szCs w:val="26"/>
        </w:rPr>
        <w:t xml:space="preserve"> B </w:t>
      </w:r>
      <w:proofErr w:type="spellStart"/>
      <w:r w:rsidR="006D4F9B">
        <w:rPr>
          <w:rFonts w:cs="Times New Roman"/>
          <w:sz w:val="26"/>
          <w:szCs w:val="26"/>
        </w:rPr>
        <w:t>phụ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trách</w:t>
      </w:r>
      <w:proofErr w:type="spellEnd"/>
      <w:r w:rsidRPr="00906D3C">
        <w:rPr>
          <w:rFonts w:cs="Times New Roman"/>
          <w:sz w:val="26"/>
          <w:szCs w:val="26"/>
        </w:rPr>
        <w:t>.</w:t>
      </w:r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Trừ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những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nội</w:t>
      </w:r>
      <w:proofErr w:type="spellEnd"/>
      <w:r w:rsidR="006D4F9B">
        <w:rPr>
          <w:rFonts w:cs="Times New Roman"/>
          <w:sz w:val="26"/>
          <w:szCs w:val="26"/>
        </w:rPr>
        <w:t xml:space="preserve"> dung </w:t>
      </w:r>
      <w:proofErr w:type="spellStart"/>
      <w:r w:rsidR="006D4F9B">
        <w:rPr>
          <w:rFonts w:cs="Times New Roman"/>
          <w:sz w:val="26"/>
          <w:szCs w:val="26"/>
        </w:rPr>
        <w:t>thông</w:t>
      </w:r>
      <w:proofErr w:type="spellEnd"/>
      <w:r w:rsidR="006D4F9B">
        <w:rPr>
          <w:rFonts w:cs="Times New Roman"/>
          <w:sz w:val="26"/>
          <w:szCs w:val="26"/>
        </w:rPr>
        <w:t xml:space="preserve"> tin, </w:t>
      </w:r>
      <w:proofErr w:type="spellStart"/>
      <w:r w:rsidR="006D4F9B">
        <w:rPr>
          <w:rFonts w:cs="Times New Roman"/>
          <w:sz w:val="26"/>
          <w:szCs w:val="26"/>
        </w:rPr>
        <w:t>tài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liệu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mang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tính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chất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và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mục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đích</w:t>
      </w:r>
      <w:proofErr w:type="spellEnd"/>
      <w:r w:rsidR="006D4F9B">
        <w:rPr>
          <w:rFonts w:cs="Times New Roman"/>
          <w:sz w:val="26"/>
          <w:szCs w:val="26"/>
        </w:rPr>
        <w:t xml:space="preserve"> </w:t>
      </w:r>
      <w:proofErr w:type="spellStart"/>
      <w:r w:rsidR="006D4F9B">
        <w:rPr>
          <w:rFonts w:cs="Times New Roman"/>
          <w:sz w:val="26"/>
          <w:szCs w:val="26"/>
        </w:rPr>
        <w:t>truyền</w:t>
      </w:r>
      <w:proofErr w:type="spellEnd"/>
      <w:r w:rsidR="006D4F9B">
        <w:rPr>
          <w:rFonts w:cs="Times New Roman"/>
          <w:sz w:val="26"/>
          <w:szCs w:val="26"/>
        </w:rPr>
        <w:t xml:space="preserve"> thông.</w:t>
      </w:r>
      <w:bookmarkStart w:id="0" w:name="_GoBack"/>
      <w:bookmarkEnd w:id="0"/>
    </w:p>
    <w:p w14:paraId="0944EE2B" w14:textId="74B7DA3D" w:rsidR="00906D3C" w:rsidRPr="003D0521" w:rsidRDefault="00906D3C" w:rsidP="003D0521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b/>
          <w:bCs/>
          <w:sz w:val="26"/>
          <w:szCs w:val="26"/>
        </w:rPr>
        <w:t>Điều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6: </w:t>
      </w:r>
      <w:proofErr w:type="spellStart"/>
      <w:r w:rsidR="003D0521">
        <w:rPr>
          <w:rFonts w:cs="Times New Roman"/>
          <w:b/>
          <w:bCs/>
          <w:sz w:val="26"/>
          <w:szCs w:val="26"/>
        </w:rPr>
        <w:t>Hiệu</w:t>
      </w:r>
      <w:proofErr w:type="spellEnd"/>
      <w:r w:rsidR="003D052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3D0521">
        <w:rPr>
          <w:rFonts w:cs="Times New Roman"/>
          <w:b/>
          <w:bCs/>
          <w:sz w:val="26"/>
          <w:szCs w:val="26"/>
        </w:rPr>
        <w:t>lực</w:t>
      </w:r>
      <w:proofErr w:type="spellEnd"/>
      <w:r w:rsidR="003D052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3D0521">
        <w:rPr>
          <w:rFonts w:cs="Times New Roman"/>
          <w:b/>
          <w:bCs/>
          <w:sz w:val="26"/>
          <w:szCs w:val="26"/>
        </w:rPr>
        <w:t>và</w:t>
      </w:r>
      <w:proofErr w:type="spellEnd"/>
      <w:r w:rsidR="003D052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3D0521">
        <w:rPr>
          <w:rFonts w:cs="Times New Roman"/>
          <w:b/>
          <w:bCs/>
          <w:sz w:val="26"/>
          <w:szCs w:val="26"/>
        </w:rPr>
        <w:t>thời</w:t>
      </w:r>
      <w:proofErr w:type="spellEnd"/>
      <w:r w:rsidR="003D052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3D0521">
        <w:rPr>
          <w:rFonts w:cs="Times New Roman"/>
          <w:b/>
          <w:bCs/>
          <w:sz w:val="26"/>
          <w:szCs w:val="26"/>
        </w:rPr>
        <w:t>hạn</w:t>
      </w:r>
      <w:proofErr w:type="spellEnd"/>
    </w:p>
    <w:p w14:paraId="101807C7" w14:textId="77777777" w:rsidR="003D0521" w:rsidRDefault="00906D3C" w:rsidP="003D0521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sz w:val="26"/>
          <w:szCs w:val="26"/>
        </w:rPr>
        <w:lastRenderedPageBreak/>
        <w:t>Hợp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đồng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có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hiệu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lực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từ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ngày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gramStart"/>
      <w:r w:rsidR="00525498">
        <w:rPr>
          <w:rFonts w:cs="Times New Roman"/>
          <w:sz w:val="26"/>
          <w:szCs w:val="26"/>
        </w:rPr>
        <w:t>…./</w:t>
      </w:r>
      <w:proofErr w:type="gramEnd"/>
      <w:r w:rsidR="00525498">
        <w:rPr>
          <w:rFonts w:cs="Times New Roman"/>
          <w:sz w:val="26"/>
          <w:szCs w:val="26"/>
        </w:rPr>
        <w:t>…./20….</w:t>
      </w:r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đến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="00525498">
        <w:rPr>
          <w:rFonts w:cs="Times New Roman"/>
          <w:sz w:val="26"/>
          <w:szCs w:val="26"/>
        </w:rPr>
        <w:t>ngày</w:t>
      </w:r>
      <w:proofErr w:type="spellEnd"/>
      <w:r w:rsidR="00525498">
        <w:rPr>
          <w:rFonts w:cs="Times New Roman"/>
          <w:sz w:val="26"/>
          <w:szCs w:val="26"/>
        </w:rPr>
        <w:t xml:space="preserve"> </w:t>
      </w:r>
      <w:proofErr w:type="gramStart"/>
      <w:r w:rsidR="00525498">
        <w:rPr>
          <w:rFonts w:cs="Times New Roman"/>
          <w:sz w:val="26"/>
          <w:szCs w:val="26"/>
        </w:rPr>
        <w:t>…./</w:t>
      </w:r>
      <w:proofErr w:type="gramEnd"/>
      <w:r w:rsidR="00525498">
        <w:rPr>
          <w:rFonts w:cs="Times New Roman"/>
          <w:sz w:val="26"/>
          <w:szCs w:val="26"/>
        </w:rPr>
        <w:t>…./20….</w:t>
      </w:r>
      <w:r w:rsidRPr="00906D3C">
        <w:rPr>
          <w:rFonts w:cs="Times New Roman"/>
          <w:sz w:val="26"/>
          <w:szCs w:val="26"/>
        </w:rPr>
        <w:t xml:space="preserve">, </w:t>
      </w:r>
      <w:proofErr w:type="spellStart"/>
      <w:r w:rsidRPr="00906D3C">
        <w:rPr>
          <w:rFonts w:cs="Times New Roman"/>
          <w:sz w:val="26"/>
          <w:szCs w:val="26"/>
        </w:rPr>
        <w:t>có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thể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gia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hạn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theo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thỏa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thuận</w:t>
      </w:r>
      <w:proofErr w:type="spellEnd"/>
      <w:r w:rsidRPr="00906D3C">
        <w:rPr>
          <w:rFonts w:cs="Times New Roman"/>
          <w:sz w:val="26"/>
          <w:szCs w:val="26"/>
        </w:rPr>
        <w:t>.</w:t>
      </w:r>
    </w:p>
    <w:p w14:paraId="02DC9C57" w14:textId="553C9474" w:rsidR="00906D3C" w:rsidRPr="003D0521" w:rsidRDefault="00906D3C" w:rsidP="003D0521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b/>
          <w:bCs/>
          <w:sz w:val="26"/>
          <w:szCs w:val="26"/>
        </w:rPr>
        <w:t>Điều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7: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Chấm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dứt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hợp</w:t>
      </w:r>
      <w:proofErr w:type="spellEnd"/>
      <w:r w:rsidRPr="00906D3C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b/>
          <w:bCs/>
          <w:sz w:val="26"/>
          <w:szCs w:val="26"/>
        </w:rPr>
        <w:t>đồng</w:t>
      </w:r>
      <w:proofErr w:type="spellEnd"/>
    </w:p>
    <w:p w14:paraId="64665EAA" w14:textId="77777777" w:rsidR="00906D3C" w:rsidRPr="00906D3C" w:rsidRDefault="00906D3C" w:rsidP="000439BA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906D3C">
        <w:rPr>
          <w:rFonts w:cs="Times New Roman"/>
          <w:sz w:val="26"/>
          <w:szCs w:val="26"/>
        </w:rPr>
        <w:t>Hợp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đồng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có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thể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chấm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dứt</w:t>
      </w:r>
      <w:proofErr w:type="spellEnd"/>
      <w:r w:rsidRPr="00906D3C">
        <w:rPr>
          <w:rFonts w:cs="Times New Roman"/>
          <w:sz w:val="26"/>
          <w:szCs w:val="26"/>
        </w:rPr>
        <w:t xml:space="preserve"> </w:t>
      </w:r>
      <w:proofErr w:type="spellStart"/>
      <w:r w:rsidRPr="00906D3C">
        <w:rPr>
          <w:rFonts w:cs="Times New Roman"/>
          <w:sz w:val="26"/>
          <w:szCs w:val="26"/>
        </w:rPr>
        <w:t>khi</w:t>
      </w:r>
      <w:proofErr w:type="spellEnd"/>
      <w:r w:rsidRPr="00906D3C">
        <w:rPr>
          <w:rFonts w:cs="Times New Roman"/>
          <w:sz w:val="26"/>
          <w:szCs w:val="26"/>
        </w:rPr>
        <w:t>:</w:t>
      </w:r>
    </w:p>
    <w:p w14:paraId="795A8702" w14:textId="2FC3A7AA" w:rsidR="00525498" w:rsidRPr="00525498" w:rsidRDefault="00525498" w:rsidP="0052549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25498">
        <w:rPr>
          <w:rFonts w:cs="Times New Roman"/>
          <w:b/>
          <w:bCs/>
          <w:sz w:val="26"/>
          <w:szCs w:val="26"/>
        </w:rPr>
        <w:t>7.1.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Thỏa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thuận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chấm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dứt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 xml:space="preserve">: </w:t>
      </w:r>
      <w:proofErr w:type="spellStart"/>
      <w:r w:rsidRPr="00525498">
        <w:rPr>
          <w:rFonts w:cs="Times New Roman"/>
          <w:sz w:val="26"/>
          <w:szCs w:val="26"/>
        </w:rPr>
        <w:t>Một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trong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hai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bên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có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quyền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yêu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cầu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chấm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dứt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khi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nhận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thấy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việc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tiếp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tục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không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có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lợi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ích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hoặc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gây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thiệt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hại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cho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mình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nhưng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phải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báo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trước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với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bên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còn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lại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trong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khoảng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thời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gian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lý</w:t>
      </w:r>
      <w:proofErr w:type="spellEnd"/>
      <w:r w:rsidRPr="00525498">
        <w:rPr>
          <w:rFonts w:cs="Times New Roman"/>
          <w:sz w:val="26"/>
          <w:szCs w:val="26"/>
        </w:rPr>
        <w:t xml:space="preserve">. </w:t>
      </w:r>
      <w:proofErr w:type="spellStart"/>
      <w:r w:rsidRPr="00525498">
        <w:rPr>
          <w:rFonts w:cs="Times New Roman"/>
          <w:sz w:val="26"/>
          <w:szCs w:val="26"/>
        </w:rPr>
        <w:t>Các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bên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tiến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hành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nghiệm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thu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kết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quả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công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việc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đã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thực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hiện</w:t>
      </w:r>
      <w:proofErr w:type="spellEnd"/>
      <w:r w:rsidRPr="00525498">
        <w:rPr>
          <w:rFonts w:cs="Times New Roman"/>
          <w:sz w:val="26"/>
          <w:szCs w:val="26"/>
        </w:rPr>
        <w:t xml:space="preserve">, </w:t>
      </w:r>
      <w:proofErr w:type="spellStart"/>
      <w:r w:rsidRPr="00525498">
        <w:rPr>
          <w:rFonts w:cs="Times New Roman"/>
          <w:sz w:val="26"/>
          <w:szCs w:val="26"/>
        </w:rPr>
        <w:t>thanh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toán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và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thanh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lý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>.</w:t>
      </w:r>
    </w:p>
    <w:p w14:paraId="20FA4D5E" w14:textId="43EAC71A" w:rsidR="00525498" w:rsidRPr="00525498" w:rsidRDefault="00525498" w:rsidP="0052549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25498">
        <w:rPr>
          <w:rFonts w:cs="Times New Roman"/>
          <w:b/>
          <w:bCs/>
          <w:sz w:val="26"/>
          <w:szCs w:val="26"/>
        </w:rPr>
        <w:t>7.2.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Đơn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phương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chấm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dứt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 xml:space="preserve">: </w:t>
      </w:r>
      <w:proofErr w:type="spellStart"/>
      <w:r w:rsidRPr="00525498">
        <w:rPr>
          <w:rFonts w:cs="Times New Roman"/>
          <w:sz w:val="26"/>
          <w:szCs w:val="26"/>
        </w:rPr>
        <w:t>Một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trong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hai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bên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có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quyền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đơn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phương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chấm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dứt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nếu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có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căn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cứ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cho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rằng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bên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còn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lại</w:t>
      </w:r>
      <w:proofErr w:type="spellEnd"/>
      <w:r w:rsidRPr="00525498">
        <w:rPr>
          <w:rFonts w:cs="Times New Roman"/>
          <w:sz w:val="26"/>
          <w:szCs w:val="26"/>
        </w:rPr>
        <w:t xml:space="preserve"> vi </w:t>
      </w:r>
      <w:proofErr w:type="spellStart"/>
      <w:r w:rsidRPr="00525498">
        <w:rPr>
          <w:rFonts w:cs="Times New Roman"/>
          <w:sz w:val="26"/>
          <w:szCs w:val="26"/>
        </w:rPr>
        <w:t>phạm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nghĩa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vụ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quy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định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tại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đồng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này</w:t>
      </w:r>
      <w:proofErr w:type="spellEnd"/>
      <w:r w:rsidRPr="00525498">
        <w:rPr>
          <w:rFonts w:cs="Times New Roman"/>
          <w:sz w:val="26"/>
          <w:szCs w:val="26"/>
        </w:rPr>
        <w:t xml:space="preserve">, </w:t>
      </w:r>
      <w:proofErr w:type="spellStart"/>
      <w:r w:rsidRPr="00525498">
        <w:rPr>
          <w:rFonts w:cs="Times New Roman"/>
          <w:sz w:val="26"/>
          <w:szCs w:val="26"/>
        </w:rPr>
        <w:t>làm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ảnh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hưởng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đến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quyền</w:t>
      </w:r>
      <w:proofErr w:type="spellEnd"/>
      <w:r w:rsidRPr="00525498">
        <w:rPr>
          <w:rFonts w:cs="Times New Roman"/>
          <w:sz w:val="26"/>
          <w:szCs w:val="26"/>
        </w:rPr>
        <w:t xml:space="preserve">, </w:t>
      </w:r>
      <w:proofErr w:type="spellStart"/>
      <w:r w:rsidRPr="00525498">
        <w:rPr>
          <w:rFonts w:cs="Times New Roman"/>
          <w:sz w:val="26"/>
          <w:szCs w:val="26"/>
        </w:rPr>
        <w:t>lợi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ích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hợp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pháp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của</w:t>
      </w:r>
      <w:proofErr w:type="spellEnd"/>
      <w:r w:rsidRPr="00525498">
        <w:rPr>
          <w:rFonts w:cs="Times New Roman"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sz w:val="26"/>
          <w:szCs w:val="26"/>
        </w:rPr>
        <w:t>mình</w:t>
      </w:r>
      <w:proofErr w:type="spellEnd"/>
      <w:r w:rsidRPr="00525498">
        <w:rPr>
          <w:rFonts w:cs="Times New Roman"/>
          <w:sz w:val="26"/>
          <w:szCs w:val="26"/>
        </w:rPr>
        <w:t xml:space="preserve">. </w:t>
      </w:r>
    </w:p>
    <w:p w14:paraId="2221C5FE" w14:textId="77777777" w:rsidR="003D0521" w:rsidRDefault="00525498" w:rsidP="003D0521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525498">
        <w:rPr>
          <w:rFonts w:cs="Times New Roman"/>
          <w:b/>
          <w:bCs/>
          <w:sz w:val="26"/>
          <w:szCs w:val="26"/>
        </w:rPr>
        <w:t>7.3.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thời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hợp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đồng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thỏa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thuận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hạn</w:t>
      </w:r>
      <w:proofErr w:type="spellEnd"/>
      <w:r>
        <w:rPr>
          <w:rFonts w:cs="Times New Roman"/>
          <w:sz w:val="26"/>
          <w:szCs w:val="26"/>
        </w:rPr>
        <w:t>.</w:t>
      </w:r>
    </w:p>
    <w:p w14:paraId="232B2A73" w14:textId="7D82E896" w:rsidR="00525498" w:rsidRPr="003D0521" w:rsidRDefault="00525498" w:rsidP="003D0521">
      <w:p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525498">
        <w:rPr>
          <w:rFonts w:cs="Times New Roman"/>
          <w:b/>
          <w:bCs/>
          <w:sz w:val="26"/>
          <w:szCs w:val="26"/>
        </w:rPr>
        <w:t>Điều</w:t>
      </w:r>
      <w:proofErr w:type="spellEnd"/>
      <w:r w:rsidRPr="00525498">
        <w:rPr>
          <w:rFonts w:cs="Times New Roman"/>
          <w:b/>
          <w:bCs/>
          <w:sz w:val="26"/>
          <w:szCs w:val="26"/>
        </w:rPr>
        <w:t xml:space="preserve"> 8: </w:t>
      </w:r>
      <w:proofErr w:type="spellStart"/>
      <w:r w:rsidRPr="00525498">
        <w:rPr>
          <w:rFonts w:cs="Times New Roman"/>
          <w:b/>
          <w:bCs/>
          <w:sz w:val="26"/>
          <w:szCs w:val="26"/>
        </w:rPr>
        <w:t>Giải</w:t>
      </w:r>
      <w:proofErr w:type="spellEnd"/>
      <w:r w:rsidRPr="0052549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b/>
          <w:bCs/>
          <w:sz w:val="26"/>
          <w:szCs w:val="26"/>
        </w:rPr>
        <w:t>quyết</w:t>
      </w:r>
      <w:proofErr w:type="spellEnd"/>
      <w:r w:rsidRPr="0052549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b/>
          <w:bCs/>
          <w:sz w:val="26"/>
          <w:szCs w:val="26"/>
        </w:rPr>
        <w:t>tranh</w:t>
      </w:r>
      <w:proofErr w:type="spellEnd"/>
      <w:r w:rsidRPr="0052549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25498">
        <w:rPr>
          <w:rFonts w:cs="Times New Roman"/>
          <w:b/>
          <w:bCs/>
          <w:sz w:val="26"/>
          <w:szCs w:val="26"/>
        </w:rPr>
        <w:t>chấp</w:t>
      </w:r>
      <w:proofErr w:type="spellEnd"/>
    </w:p>
    <w:p w14:paraId="16D2CADA" w14:textId="331BB899" w:rsidR="00525498" w:rsidRPr="00241384" w:rsidRDefault="00525498" w:rsidP="00525498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8.1. </w:t>
      </w:r>
      <w:proofErr w:type="spellStart"/>
      <w:r w:rsidRPr="00241384">
        <w:rPr>
          <w:rFonts w:cs="Times New Roman"/>
          <w:sz w:val="26"/>
          <w:szCs w:val="26"/>
        </w:rPr>
        <w:t>Mọi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tranh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chấp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phát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sinh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sẽ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được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giải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quyết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trước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tiên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bằng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thương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lượng</w:t>
      </w:r>
      <w:proofErr w:type="spellEnd"/>
      <w:r w:rsidRPr="00241384">
        <w:rPr>
          <w:rFonts w:cs="Times New Roman"/>
          <w:sz w:val="26"/>
          <w:szCs w:val="26"/>
        </w:rPr>
        <w:t>.</w:t>
      </w:r>
    </w:p>
    <w:p w14:paraId="2FBCBF8C" w14:textId="5BEBA895" w:rsidR="00525498" w:rsidRDefault="00525498" w:rsidP="00525498">
      <w:p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8.2. </w:t>
      </w:r>
      <w:proofErr w:type="spellStart"/>
      <w:r w:rsidRPr="00241384">
        <w:rPr>
          <w:rFonts w:cs="Times New Roman"/>
          <w:sz w:val="26"/>
          <w:szCs w:val="26"/>
        </w:rPr>
        <w:t>Nếu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không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đạt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được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thỏa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thuận</w:t>
      </w:r>
      <w:proofErr w:type="spellEnd"/>
      <w:r w:rsidRPr="00241384">
        <w:rPr>
          <w:rFonts w:cs="Times New Roman"/>
          <w:sz w:val="26"/>
          <w:szCs w:val="26"/>
        </w:rPr>
        <w:t xml:space="preserve">, </w:t>
      </w:r>
      <w:proofErr w:type="spellStart"/>
      <w:r w:rsidRPr="00241384">
        <w:rPr>
          <w:rFonts w:cs="Times New Roman"/>
          <w:sz w:val="26"/>
          <w:szCs w:val="26"/>
        </w:rPr>
        <w:t>tranh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chấp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sẽ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được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đưa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ra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Tòa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án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có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thẩm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quyền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quyết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theo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định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luật</w:t>
      </w:r>
      <w:proofErr w:type="spellEnd"/>
      <w:r w:rsidRPr="00241384">
        <w:rPr>
          <w:rFonts w:cs="Times New Roman"/>
          <w:sz w:val="26"/>
          <w:szCs w:val="26"/>
        </w:rPr>
        <w:t>.</w:t>
      </w:r>
    </w:p>
    <w:p w14:paraId="34B64B0A" w14:textId="02BF5670" w:rsidR="00525498" w:rsidRPr="00241384" w:rsidRDefault="00525498" w:rsidP="00525498">
      <w:pPr>
        <w:spacing w:after="0" w:line="276" w:lineRule="auto"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241384">
        <w:rPr>
          <w:rFonts w:cs="Times New Roman"/>
          <w:b/>
          <w:bCs/>
          <w:sz w:val="26"/>
          <w:szCs w:val="26"/>
        </w:rPr>
        <w:t>Điều</w:t>
      </w:r>
      <w:proofErr w:type="spellEnd"/>
      <w:r w:rsidRPr="00241384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9: </w:t>
      </w:r>
      <w:proofErr w:type="spellStart"/>
      <w:r>
        <w:rPr>
          <w:rFonts w:cs="Times New Roman"/>
          <w:b/>
          <w:bCs/>
          <w:sz w:val="26"/>
          <w:szCs w:val="26"/>
        </w:rPr>
        <w:t>Điều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khoản</w:t>
      </w:r>
      <w:proofErr w:type="spellEnd"/>
      <w:r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/>
          <w:bCs/>
          <w:sz w:val="26"/>
          <w:szCs w:val="26"/>
        </w:rPr>
        <w:t>chung</w:t>
      </w:r>
      <w:proofErr w:type="spellEnd"/>
      <w:r w:rsidRPr="00241384">
        <w:rPr>
          <w:rFonts w:cs="Times New Roman"/>
          <w:b/>
          <w:bCs/>
          <w:sz w:val="26"/>
          <w:szCs w:val="26"/>
        </w:rPr>
        <w:t xml:space="preserve"> </w:t>
      </w:r>
    </w:p>
    <w:p w14:paraId="50699553" w14:textId="77777777" w:rsidR="00525498" w:rsidRPr="00241384" w:rsidRDefault="00525498" w:rsidP="00525498">
      <w:pPr>
        <w:numPr>
          <w:ilvl w:val="0"/>
          <w:numId w:val="8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241384">
        <w:rPr>
          <w:rFonts w:cs="Times New Roman"/>
          <w:sz w:val="26"/>
          <w:szCs w:val="26"/>
        </w:rPr>
        <w:t>Hợp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đồng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được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lập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thành</w:t>
      </w:r>
      <w:proofErr w:type="spellEnd"/>
      <w:r w:rsidRPr="00241384">
        <w:rPr>
          <w:rFonts w:cs="Times New Roman"/>
          <w:sz w:val="26"/>
          <w:szCs w:val="26"/>
        </w:rPr>
        <w:t xml:space="preserve"> 02 </w:t>
      </w:r>
      <w:proofErr w:type="spellStart"/>
      <w:r w:rsidRPr="00241384">
        <w:rPr>
          <w:rFonts w:cs="Times New Roman"/>
          <w:sz w:val="26"/>
          <w:szCs w:val="26"/>
        </w:rPr>
        <w:t>bản</w:t>
      </w:r>
      <w:proofErr w:type="spellEnd"/>
      <w:r w:rsidRPr="00241384">
        <w:rPr>
          <w:rFonts w:cs="Times New Roman"/>
          <w:sz w:val="26"/>
          <w:szCs w:val="26"/>
        </w:rPr>
        <w:t xml:space="preserve">, </w:t>
      </w:r>
      <w:proofErr w:type="spellStart"/>
      <w:r w:rsidRPr="00241384">
        <w:rPr>
          <w:rFonts w:cs="Times New Roman"/>
          <w:sz w:val="26"/>
          <w:szCs w:val="26"/>
        </w:rPr>
        <w:t>mỗi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bên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giữ</w:t>
      </w:r>
      <w:proofErr w:type="spellEnd"/>
      <w:r w:rsidRPr="00241384">
        <w:rPr>
          <w:rFonts w:cs="Times New Roman"/>
          <w:sz w:val="26"/>
          <w:szCs w:val="26"/>
        </w:rPr>
        <w:t xml:space="preserve"> 01 </w:t>
      </w:r>
      <w:proofErr w:type="spellStart"/>
      <w:r w:rsidRPr="00241384">
        <w:rPr>
          <w:rFonts w:cs="Times New Roman"/>
          <w:sz w:val="26"/>
          <w:szCs w:val="26"/>
        </w:rPr>
        <w:t>bản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có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giá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trị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pháp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lý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như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nhau</w:t>
      </w:r>
      <w:proofErr w:type="spellEnd"/>
      <w:r w:rsidRPr="00241384">
        <w:rPr>
          <w:rFonts w:cs="Times New Roman"/>
          <w:sz w:val="26"/>
          <w:szCs w:val="26"/>
        </w:rPr>
        <w:t>.</w:t>
      </w:r>
    </w:p>
    <w:p w14:paraId="7D92710F" w14:textId="77777777" w:rsidR="00525498" w:rsidRPr="00241384" w:rsidRDefault="00525498" w:rsidP="00525498">
      <w:pPr>
        <w:numPr>
          <w:ilvl w:val="0"/>
          <w:numId w:val="8"/>
        </w:numPr>
        <w:spacing w:after="0" w:line="276" w:lineRule="auto"/>
        <w:jc w:val="both"/>
        <w:rPr>
          <w:rFonts w:cs="Times New Roman"/>
          <w:sz w:val="26"/>
          <w:szCs w:val="26"/>
        </w:rPr>
      </w:pPr>
      <w:proofErr w:type="spellStart"/>
      <w:r w:rsidRPr="00241384">
        <w:rPr>
          <w:rFonts w:cs="Times New Roman"/>
          <w:sz w:val="26"/>
          <w:szCs w:val="26"/>
        </w:rPr>
        <w:t>Các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phụ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lục</w:t>
      </w:r>
      <w:proofErr w:type="spellEnd"/>
      <w:r w:rsidRPr="00241384"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thư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tử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văn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bản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xác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nhận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công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việc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cụ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thể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được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xem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là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một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phần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không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tách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rời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của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hợp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đồng</w:t>
      </w:r>
      <w:proofErr w:type="spellEnd"/>
      <w:r w:rsidRPr="00241384">
        <w:rPr>
          <w:rFonts w:cs="Times New Roman"/>
          <w:sz w:val="26"/>
          <w:szCs w:val="26"/>
        </w:rPr>
        <w:t>.</w:t>
      </w:r>
    </w:p>
    <w:p w14:paraId="76083978" w14:textId="77777777" w:rsidR="00525498" w:rsidRPr="00241384" w:rsidRDefault="00525498" w:rsidP="00525498">
      <w:pPr>
        <w:numPr>
          <w:ilvl w:val="0"/>
          <w:numId w:val="8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241384">
        <w:rPr>
          <w:rFonts w:cs="Times New Roman"/>
          <w:sz w:val="26"/>
          <w:szCs w:val="26"/>
        </w:rPr>
        <w:t xml:space="preserve">Hai </w:t>
      </w:r>
      <w:proofErr w:type="spellStart"/>
      <w:r w:rsidRPr="00241384">
        <w:rPr>
          <w:rFonts w:cs="Times New Roman"/>
          <w:sz w:val="26"/>
          <w:szCs w:val="26"/>
        </w:rPr>
        <w:t>bên</w:t>
      </w:r>
      <w:proofErr w:type="spellEnd"/>
      <w:r w:rsidRPr="00241384">
        <w:rPr>
          <w:rFonts w:cs="Times New Roman"/>
          <w:sz w:val="26"/>
          <w:szCs w:val="26"/>
        </w:rPr>
        <w:t xml:space="preserve"> cam </w:t>
      </w:r>
      <w:proofErr w:type="spellStart"/>
      <w:r w:rsidRPr="00241384">
        <w:rPr>
          <w:rFonts w:cs="Times New Roman"/>
          <w:sz w:val="26"/>
          <w:szCs w:val="26"/>
        </w:rPr>
        <w:t>kết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thực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hiện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đầy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đủ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các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điều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khoản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đã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nêu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trong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hợp</w:t>
      </w:r>
      <w:proofErr w:type="spellEnd"/>
      <w:r w:rsidRPr="00241384">
        <w:rPr>
          <w:rFonts w:cs="Times New Roman"/>
          <w:sz w:val="26"/>
          <w:szCs w:val="26"/>
        </w:rPr>
        <w:t xml:space="preserve"> </w:t>
      </w:r>
      <w:proofErr w:type="spellStart"/>
      <w:r w:rsidRPr="00241384">
        <w:rPr>
          <w:rFonts w:cs="Times New Roman"/>
          <w:sz w:val="26"/>
          <w:szCs w:val="26"/>
        </w:rPr>
        <w:t>đồng</w:t>
      </w:r>
      <w:proofErr w:type="spellEnd"/>
      <w:r w:rsidRPr="00241384">
        <w:rPr>
          <w:rFonts w:cs="Times New Roman"/>
          <w:sz w:val="26"/>
          <w:szCs w:val="26"/>
        </w:rPr>
        <w:t>.</w:t>
      </w:r>
    </w:p>
    <w:p w14:paraId="10AF6B5B" w14:textId="77777777" w:rsidR="00525498" w:rsidRPr="00241384" w:rsidRDefault="00525498" w:rsidP="00525498">
      <w:pPr>
        <w:spacing w:after="0"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4363" w14:paraId="6B883E9C" w14:textId="77777777" w:rsidTr="003E4363">
        <w:tc>
          <w:tcPr>
            <w:tcW w:w="4531" w:type="dxa"/>
          </w:tcPr>
          <w:p w14:paraId="177BC05B" w14:textId="057EEB90" w:rsidR="003E4363" w:rsidRPr="003E4363" w:rsidRDefault="00525498" w:rsidP="003E436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25498">
              <w:rPr>
                <w:rFonts w:cs="Times New Roman"/>
                <w:sz w:val="26"/>
                <w:szCs w:val="26"/>
              </w:rPr>
              <w:t xml:space="preserve"> </w:t>
            </w:r>
            <w:r w:rsidR="003E4363" w:rsidRPr="003E4363">
              <w:rPr>
                <w:rFonts w:cs="Times New Roman"/>
                <w:b/>
                <w:bCs/>
                <w:sz w:val="26"/>
                <w:szCs w:val="26"/>
              </w:rPr>
              <w:t>BÊN A</w:t>
            </w:r>
          </w:p>
        </w:tc>
        <w:tc>
          <w:tcPr>
            <w:tcW w:w="4531" w:type="dxa"/>
          </w:tcPr>
          <w:p w14:paraId="018F24ED" w14:textId="4D435BD0" w:rsidR="003E4363" w:rsidRPr="003E4363" w:rsidRDefault="003E4363" w:rsidP="003E436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4363">
              <w:rPr>
                <w:rFonts w:cs="Times New Roman"/>
                <w:b/>
                <w:bCs/>
                <w:sz w:val="26"/>
                <w:szCs w:val="26"/>
              </w:rPr>
              <w:t>BÊN B</w:t>
            </w:r>
          </w:p>
        </w:tc>
      </w:tr>
      <w:tr w:rsidR="003E4363" w14:paraId="6035E658" w14:textId="77777777" w:rsidTr="003E4363">
        <w:trPr>
          <w:trHeight w:val="1971"/>
        </w:trPr>
        <w:tc>
          <w:tcPr>
            <w:tcW w:w="4531" w:type="dxa"/>
          </w:tcPr>
          <w:p w14:paraId="64D6CE72" w14:textId="24CD6016" w:rsidR="003E4363" w:rsidRPr="003E4363" w:rsidRDefault="003E4363" w:rsidP="003E4363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3E4363">
              <w:rPr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531" w:type="dxa"/>
          </w:tcPr>
          <w:p w14:paraId="1FBAE6D3" w14:textId="7BAE0819" w:rsidR="003E4363" w:rsidRPr="003E4363" w:rsidRDefault="003E4363" w:rsidP="003E4363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3E4363">
              <w:rPr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363">
              <w:rPr>
                <w:rFonts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E4363">
              <w:rPr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3E4363" w14:paraId="27456513" w14:textId="77777777" w:rsidTr="003E4363">
        <w:tc>
          <w:tcPr>
            <w:tcW w:w="4531" w:type="dxa"/>
          </w:tcPr>
          <w:p w14:paraId="0ED2B8EE" w14:textId="77777777" w:rsidR="003E4363" w:rsidRDefault="003E4363" w:rsidP="003E436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50D38B6" w14:textId="77777777" w:rsidR="003E4363" w:rsidRDefault="003E4363" w:rsidP="003E436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3A612987" w14:textId="77777777" w:rsidR="003E4363" w:rsidRPr="00906D3C" w:rsidRDefault="003E4363" w:rsidP="003E4363">
      <w:pPr>
        <w:jc w:val="both"/>
        <w:rPr>
          <w:rFonts w:cs="Times New Roman"/>
          <w:sz w:val="26"/>
          <w:szCs w:val="26"/>
        </w:rPr>
      </w:pPr>
    </w:p>
    <w:p w14:paraId="2507AB22" w14:textId="77777777" w:rsidR="00FB1ED3" w:rsidRPr="003E4363" w:rsidRDefault="00FB1ED3">
      <w:pPr>
        <w:rPr>
          <w:rFonts w:cs="Times New Roman"/>
          <w:sz w:val="26"/>
          <w:szCs w:val="26"/>
        </w:rPr>
      </w:pPr>
    </w:p>
    <w:sectPr w:rsidR="00FB1ED3" w:rsidRPr="003E4363" w:rsidSect="00413C4D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5D81" w14:textId="77777777" w:rsidR="00C93A96" w:rsidRDefault="00C93A96" w:rsidP="0001124E">
      <w:pPr>
        <w:spacing w:after="0" w:line="240" w:lineRule="auto"/>
      </w:pPr>
      <w:r>
        <w:separator/>
      </w:r>
    </w:p>
  </w:endnote>
  <w:endnote w:type="continuationSeparator" w:id="0">
    <w:p w14:paraId="6A5F5340" w14:textId="77777777" w:rsidR="00C93A96" w:rsidRDefault="00C93A96" w:rsidP="0001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40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7473E" w14:textId="71AEE0FF" w:rsidR="0001124E" w:rsidRDefault="00011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F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35A51D" w14:textId="77777777" w:rsidR="0001124E" w:rsidRDefault="0001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0D17" w14:textId="77777777" w:rsidR="00C93A96" w:rsidRDefault="00C93A96" w:rsidP="0001124E">
      <w:pPr>
        <w:spacing w:after="0" w:line="240" w:lineRule="auto"/>
      </w:pPr>
      <w:r>
        <w:separator/>
      </w:r>
    </w:p>
  </w:footnote>
  <w:footnote w:type="continuationSeparator" w:id="0">
    <w:p w14:paraId="4F065193" w14:textId="77777777" w:rsidR="00C93A96" w:rsidRDefault="00C93A96" w:rsidP="0001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5D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25FA6"/>
    <w:multiLevelType w:val="hybridMultilevel"/>
    <w:tmpl w:val="50F2D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0527"/>
    <w:multiLevelType w:val="multilevel"/>
    <w:tmpl w:val="A59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F5C70"/>
    <w:multiLevelType w:val="multilevel"/>
    <w:tmpl w:val="D8C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F0309"/>
    <w:multiLevelType w:val="multilevel"/>
    <w:tmpl w:val="25B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D24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B6563"/>
    <w:multiLevelType w:val="hybridMultilevel"/>
    <w:tmpl w:val="8D0683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C"/>
    <w:rsid w:val="0001124E"/>
    <w:rsid w:val="000439BA"/>
    <w:rsid w:val="000C5408"/>
    <w:rsid w:val="000D68DB"/>
    <w:rsid w:val="00116646"/>
    <w:rsid w:val="002775D1"/>
    <w:rsid w:val="002E37C4"/>
    <w:rsid w:val="00353CFC"/>
    <w:rsid w:val="00392230"/>
    <w:rsid w:val="0039328A"/>
    <w:rsid w:val="003C691C"/>
    <w:rsid w:val="003D0521"/>
    <w:rsid w:val="003E4363"/>
    <w:rsid w:val="00413C4D"/>
    <w:rsid w:val="00456E0D"/>
    <w:rsid w:val="00525498"/>
    <w:rsid w:val="005D78FD"/>
    <w:rsid w:val="00610C4D"/>
    <w:rsid w:val="006D4F9B"/>
    <w:rsid w:val="008716E5"/>
    <w:rsid w:val="00906D3C"/>
    <w:rsid w:val="00961ECF"/>
    <w:rsid w:val="0099364F"/>
    <w:rsid w:val="009F713F"/>
    <w:rsid w:val="00A67669"/>
    <w:rsid w:val="00AD76A1"/>
    <w:rsid w:val="00AE695C"/>
    <w:rsid w:val="00B06D56"/>
    <w:rsid w:val="00B47792"/>
    <w:rsid w:val="00B54185"/>
    <w:rsid w:val="00C415A0"/>
    <w:rsid w:val="00C93A96"/>
    <w:rsid w:val="00D64A66"/>
    <w:rsid w:val="00EB2459"/>
    <w:rsid w:val="00EF1047"/>
    <w:rsid w:val="00F008A9"/>
    <w:rsid w:val="00F728D4"/>
    <w:rsid w:val="00F8197A"/>
    <w:rsid w:val="00FB1ED3"/>
    <w:rsid w:val="00FC5681"/>
    <w:rsid w:val="00FE6F9F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8F60"/>
  <w15:chartTrackingRefBased/>
  <w15:docId w15:val="{A0E28FCF-7ED1-44D4-8244-7BBA4EF0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9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9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9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9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9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9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9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9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9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9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9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9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9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9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9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9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9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9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91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4E"/>
  </w:style>
  <w:style w:type="paragraph" w:styleId="Footer">
    <w:name w:val="footer"/>
    <w:basedOn w:val="Normal"/>
    <w:link w:val="FooterChar"/>
    <w:uiPriority w:val="99"/>
    <w:unhideWhenUsed/>
    <w:rsid w:val="0001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Cẩm Tú Nguyễn Thị</dc:creator>
  <cp:keywords/>
  <dc:description/>
  <cp:lastModifiedBy>Luat su Giap</cp:lastModifiedBy>
  <cp:revision>9</cp:revision>
  <dcterms:created xsi:type="dcterms:W3CDTF">2025-07-30T01:40:00Z</dcterms:created>
  <dcterms:modified xsi:type="dcterms:W3CDTF">2025-07-30T01:45:00Z</dcterms:modified>
</cp:coreProperties>
</file>