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6321D" w:rsidRPr="0066321D" w:rsidTr="0066321D">
        <w:trPr>
          <w:tblCellSpacing w:w="0" w:type="dxa"/>
        </w:trPr>
        <w:tc>
          <w:tcPr>
            <w:tcW w:w="3348" w:type="dxa"/>
            <w:shd w:val="clear" w:color="auto" w:fill="FFFFFF"/>
            <w:tcMar>
              <w:top w:w="0" w:type="dxa"/>
              <w:left w:w="108" w:type="dxa"/>
              <w:bottom w:w="0" w:type="dxa"/>
              <w:right w:w="108" w:type="dxa"/>
            </w:tcMar>
            <w:hideMark/>
          </w:tcPr>
          <w:p w:rsidR="0066321D" w:rsidRPr="0066321D" w:rsidRDefault="0066321D" w:rsidP="00DB28B7">
            <w:pPr>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BỘ CÔNG THƯƠNG</w:t>
            </w:r>
            <w:r w:rsidRPr="0066321D">
              <w:rPr>
                <w:rFonts w:ascii="Times New Roman" w:eastAsia="Times New Roman" w:hAnsi="Times New Roman" w:cs="Times New Roman"/>
                <w:b/>
                <w:bCs/>
                <w:color w:val="000000"/>
                <w:sz w:val="26"/>
                <w:szCs w:val="26"/>
                <w:lang w:val="vi-VN"/>
              </w:rPr>
              <w:br/>
              <w:t>-----</w:t>
            </w:r>
            <w:bookmarkStart w:id="0" w:name="_GoBack"/>
            <w:bookmarkEnd w:id="0"/>
            <w:r w:rsidRPr="0066321D">
              <w:rPr>
                <w:rFonts w:ascii="Times New Roman" w:eastAsia="Times New Roman" w:hAnsi="Times New Roman" w:cs="Times New Roman"/>
                <w:b/>
                <w:bCs/>
                <w:color w:val="000000"/>
                <w:sz w:val="26"/>
                <w:szCs w:val="26"/>
                <w:lang w:val="vi-VN"/>
              </w:rPr>
              <w:t>--</w:t>
            </w:r>
          </w:p>
        </w:tc>
        <w:tc>
          <w:tcPr>
            <w:tcW w:w="5508" w:type="dxa"/>
            <w:shd w:val="clear" w:color="auto" w:fill="FFFFFF"/>
            <w:tcMar>
              <w:top w:w="0" w:type="dxa"/>
              <w:left w:w="108" w:type="dxa"/>
              <w:bottom w:w="0" w:type="dxa"/>
              <w:right w:w="108" w:type="dxa"/>
            </w:tcMar>
            <w:hideMark/>
          </w:tcPr>
          <w:p w:rsidR="0066321D" w:rsidRPr="0066321D" w:rsidRDefault="0066321D" w:rsidP="00DB28B7">
            <w:pPr>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CỘNG HÒA XÃ HỘI CHỦ NGHĨA VIỆT NAM</w:t>
            </w:r>
            <w:r w:rsidRPr="0066321D">
              <w:rPr>
                <w:rFonts w:ascii="Times New Roman" w:eastAsia="Times New Roman" w:hAnsi="Times New Roman" w:cs="Times New Roman"/>
                <w:b/>
                <w:bCs/>
                <w:color w:val="000000"/>
                <w:sz w:val="26"/>
                <w:szCs w:val="26"/>
                <w:lang w:val="vi-VN"/>
              </w:rPr>
              <w:br/>
              <w:t>Độc lập - Tự do - Hạnh phúc</w:t>
            </w:r>
            <w:r w:rsidRPr="0066321D">
              <w:rPr>
                <w:rFonts w:ascii="Times New Roman" w:eastAsia="Times New Roman" w:hAnsi="Times New Roman" w:cs="Times New Roman"/>
                <w:b/>
                <w:bCs/>
                <w:color w:val="000000"/>
                <w:sz w:val="26"/>
                <w:szCs w:val="26"/>
                <w:lang w:val="vi-VN"/>
              </w:rPr>
              <w:br/>
              <w:t>---------------</w:t>
            </w:r>
          </w:p>
        </w:tc>
      </w:tr>
      <w:tr w:rsidR="0066321D" w:rsidRPr="0066321D" w:rsidTr="0066321D">
        <w:trPr>
          <w:tblCellSpacing w:w="0" w:type="dxa"/>
        </w:trPr>
        <w:tc>
          <w:tcPr>
            <w:tcW w:w="3348" w:type="dxa"/>
            <w:shd w:val="clear" w:color="auto" w:fill="FFFFFF"/>
            <w:tcMar>
              <w:top w:w="0" w:type="dxa"/>
              <w:left w:w="108" w:type="dxa"/>
              <w:bottom w:w="0" w:type="dxa"/>
              <w:right w:w="108" w:type="dxa"/>
            </w:tcMar>
            <w:hideMark/>
          </w:tcPr>
          <w:p w:rsidR="0066321D" w:rsidRPr="0066321D" w:rsidRDefault="0066321D" w:rsidP="00DB28B7">
            <w:pPr>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Số: 4481/BCT-TTTN</w:t>
            </w:r>
            <w:r w:rsidRPr="0066321D">
              <w:rPr>
                <w:rFonts w:ascii="Times New Roman" w:eastAsia="Times New Roman" w:hAnsi="Times New Roman" w:cs="Times New Roman"/>
                <w:color w:val="000000"/>
                <w:sz w:val="26"/>
                <w:szCs w:val="26"/>
                <w:lang w:val="vi-VN"/>
              </w:rPr>
              <w:br/>
            </w:r>
            <w:r w:rsidRPr="0066321D">
              <w:rPr>
                <w:rFonts w:ascii="Times New Roman" w:eastAsia="Times New Roman" w:hAnsi="Times New Roman" w:cs="Times New Roman"/>
                <w:i/>
                <w:iCs/>
                <w:color w:val="000000"/>
                <w:lang w:val="vi-VN"/>
              </w:rPr>
              <w:t>V/v hàng hóa, dịch vụ thiết yếu</w:t>
            </w:r>
          </w:p>
        </w:tc>
        <w:tc>
          <w:tcPr>
            <w:tcW w:w="5508" w:type="dxa"/>
            <w:shd w:val="clear" w:color="auto" w:fill="FFFFFF"/>
            <w:tcMar>
              <w:top w:w="0" w:type="dxa"/>
              <w:left w:w="108" w:type="dxa"/>
              <w:bottom w:w="0" w:type="dxa"/>
              <w:right w:w="108" w:type="dxa"/>
            </w:tcMar>
            <w:hideMark/>
          </w:tcPr>
          <w:p w:rsidR="0066321D" w:rsidRPr="0066321D" w:rsidRDefault="0066321D" w:rsidP="00DB28B7">
            <w:pPr>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i/>
                <w:iCs/>
                <w:color w:val="000000"/>
                <w:sz w:val="26"/>
                <w:szCs w:val="26"/>
                <w:lang w:val="vi-VN"/>
              </w:rPr>
              <w:t>Hà Nội, ngày 27 tháng 7 năm 2021</w:t>
            </w:r>
          </w:p>
        </w:tc>
      </w:tr>
    </w:tbl>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rPr>
        <w:t> </w:t>
      </w:r>
    </w:p>
    <w:p w:rsidR="0066321D" w:rsidRPr="0066321D" w:rsidRDefault="0066321D" w:rsidP="00DB28B7">
      <w:pPr>
        <w:shd w:val="clear" w:color="auto" w:fill="FFFFFF"/>
        <w:spacing w:before="120" w:after="120" w:line="234" w:lineRule="atLeast"/>
        <w:jc w:val="center"/>
        <w:rPr>
          <w:rFonts w:ascii="Times New Roman" w:eastAsia="Times New Roman" w:hAnsi="Times New Roman" w:cs="Times New Roman"/>
          <w:color w:val="000000"/>
          <w:sz w:val="26"/>
          <w:szCs w:val="26"/>
        </w:rPr>
      </w:pPr>
      <w:proofErr w:type="spellStart"/>
      <w:r w:rsidRPr="0066321D">
        <w:rPr>
          <w:rFonts w:ascii="Times New Roman" w:eastAsia="Times New Roman" w:hAnsi="Times New Roman" w:cs="Times New Roman"/>
          <w:b/>
          <w:bCs/>
          <w:color w:val="000000"/>
          <w:sz w:val="26"/>
          <w:szCs w:val="26"/>
        </w:rPr>
        <w:t>Kính</w:t>
      </w:r>
      <w:proofErr w:type="spellEnd"/>
      <w:r w:rsidRPr="0066321D">
        <w:rPr>
          <w:rFonts w:ascii="Times New Roman" w:eastAsia="Times New Roman" w:hAnsi="Times New Roman" w:cs="Times New Roman"/>
          <w:b/>
          <w:bCs/>
          <w:color w:val="000000"/>
          <w:sz w:val="26"/>
          <w:szCs w:val="26"/>
        </w:rPr>
        <w:t xml:space="preserve"> </w:t>
      </w:r>
      <w:proofErr w:type="spellStart"/>
      <w:r w:rsidRPr="0066321D">
        <w:rPr>
          <w:rFonts w:ascii="Times New Roman" w:eastAsia="Times New Roman" w:hAnsi="Times New Roman" w:cs="Times New Roman"/>
          <w:b/>
          <w:bCs/>
          <w:color w:val="000000"/>
          <w:sz w:val="26"/>
          <w:szCs w:val="26"/>
        </w:rPr>
        <w:t>gửi</w:t>
      </w:r>
      <w:proofErr w:type="spellEnd"/>
      <w:r w:rsidRPr="0066321D">
        <w:rPr>
          <w:rFonts w:ascii="Times New Roman" w:eastAsia="Times New Roman" w:hAnsi="Times New Roman" w:cs="Times New Roman"/>
          <w:b/>
          <w:bCs/>
          <w:color w:val="000000"/>
          <w:sz w:val="26"/>
          <w:szCs w:val="26"/>
        </w:rPr>
        <w:t>:</w:t>
      </w:r>
      <w:r w:rsidRPr="0066321D">
        <w:rPr>
          <w:rFonts w:ascii="Times New Roman" w:eastAsia="Times New Roman" w:hAnsi="Times New Roman" w:cs="Times New Roman"/>
          <w:color w:val="000000"/>
          <w:sz w:val="26"/>
          <w:szCs w:val="26"/>
        </w:rPr>
        <w:t> </w:t>
      </w:r>
      <w:proofErr w:type="spellStart"/>
      <w:r w:rsidRPr="0066321D">
        <w:rPr>
          <w:rFonts w:ascii="Times New Roman" w:eastAsia="Times New Roman" w:hAnsi="Times New Roman" w:cs="Times New Roman"/>
          <w:color w:val="000000"/>
          <w:sz w:val="26"/>
          <w:szCs w:val="26"/>
        </w:rPr>
        <w:t>Sở</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Công</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Thương</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các</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tỉnh</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thành</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phố</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trực</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thuộc</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Trung</w:t>
      </w:r>
      <w:proofErr w:type="spellEnd"/>
      <w:r w:rsidRPr="0066321D">
        <w:rPr>
          <w:rFonts w:ascii="Times New Roman" w:eastAsia="Times New Roman" w:hAnsi="Times New Roman" w:cs="Times New Roman"/>
          <w:color w:val="000000"/>
          <w:sz w:val="26"/>
          <w:szCs w:val="26"/>
        </w:rPr>
        <w:t xml:space="preserve"> </w:t>
      </w:r>
      <w:proofErr w:type="spellStart"/>
      <w:r w:rsidRPr="0066321D">
        <w:rPr>
          <w:rFonts w:ascii="Times New Roman" w:eastAsia="Times New Roman" w:hAnsi="Times New Roman" w:cs="Times New Roman"/>
          <w:color w:val="000000"/>
          <w:sz w:val="26"/>
          <w:szCs w:val="26"/>
        </w:rPr>
        <w:t>ương</w:t>
      </w:r>
      <w:proofErr w:type="spellEnd"/>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Thực hiện Chỉ thị số 16/CT-TTg ngày 31 tháng 3 năm 2020 của Thủ tướng Chính phủ về các biện pháp cấp bách phòng, chống dịch Covid</w:t>
      </w:r>
      <w:r w:rsidRPr="0066321D">
        <w:rPr>
          <w:rFonts w:ascii="Times New Roman" w:eastAsia="Times New Roman" w:hAnsi="Times New Roman" w:cs="Times New Roman"/>
          <w:color w:val="000000"/>
          <w:sz w:val="26"/>
          <w:szCs w:val="26"/>
        </w:rPr>
        <w:t>-</w:t>
      </w:r>
      <w:r w:rsidRPr="0066321D">
        <w:rPr>
          <w:rFonts w:ascii="Times New Roman" w:eastAsia="Times New Roman" w:hAnsi="Times New Roman" w:cs="Times New Roman"/>
          <w:color w:val="000000"/>
          <w:sz w:val="26"/>
          <w:szCs w:val="26"/>
          <w:lang w:val="vi-VN"/>
        </w:rPr>
        <w:t>19, các địa phương đã nghiêm túc triển khai theo chỉ đạo của Thủ tướng, tuy nhi</w:t>
      </w:r>
      <w:r w:rsidRPr="0066321D">
        <w:rPr>
          <w:rFonts w:ascii="Times New Roman" w:eastAsia="Times New Roman" w:hAnsi="Times New Roman" w:cs="Times New Roman"/>
          <w:color w:val="000000"/>
          <w:sz w:val="26"/>
          <w:szCs w:val="26"/>
        </w:rPr>
        <w:t>ê</w:t>
      </w:r>
      <w:r w:rsidRPr="0066321D">
        <w:rPr>
          <w:rFonts w:ascii="Times New Roman" w:eastAsia="Times New Roman" w:hAnsi="Times New Roman" w:cs="Times New Roman"/>
          <w:color w:val="000000"/>
          <w:sz w:val="26"/>
          <w:szCs w:val="26"/>
          <w:lang w:val="vi-VN"/>
        </w:rPr>
        <w:t>n, một số nội dung của Chỉ thị, nh</w:t>
      </w:r>
      <w:r w:rsidRPr="0066321D">
        <w:rPr>
          <w:rFonts w:ascii="Times New Roman" w:eastAsia="Times New Roman" w:hAnsi="Times New Roman" w:cs="Times New Roman"/>
          <w:color w:val="000000"/>
          <w:sz w:val="26"/>
          <w:szCs w:val="26"/>
        </w:rPr>
        <w:t>ấ</w:t>
      </w:r>
      <w:r w:rsidRPr="0066321D">
        <w:rPr>
          <w:rFonts w:ascii="Times New Roman" w:eastAsia="Times New Roman" w:hAnsi="Times New Roman" w:cs="Times New Roman"/>
          <w:color w:val="000000"/>
          <w:sz w:val="26"/>
          <w:szCs w:val="26"/>
          <w:lang w:val="vi-VN"/>
        </w:rPr>
        <w:t>t là khái niệm hàng hóa thiết y</w:t>
      </w:r>
      <w:r w:rsidRPr="0066321D">
        <w:rPr>
          <w:rFonts w:ascii="Times New Roman" w:eastAsia="Times New Roman" w:hAnsi="Times New Roman" w:cs="Times New Roman"/>
          <w:color w:val="000000"/>
          <w:sz w:val="26"/>
          <w:szCs w:val="26"/>
        </w:rPr>
        <w:t>ế</w:t>
      </w:r>
      <w:r w:rsidRPr="0066321D">
        <w:rPr>
          <w:rFonts w:ascii="Times New Roman" w:eastAsia="Times New Roman" w:hAnsi="Times New Roman" w:cs="Times New Roman"/>
          <w:color w:val="000000"/>
          <w:sz w:val="26"/>
          <w:szCs w:val="26"/>
          <w:lang w:val="vi-VN"/>
        </w:rPr>
        <w:t>u c</w:t>
      </w:r>
      <w:r w:rsidRPr="0066321D">
        <w:rPr>
          <w:rFonts w:ascii="Times New Roman" w:eastAsia="Times New Roman" w:hAnsi="Times New Roman" w:cs="Times New Roman"/>
          <w:color w:val="000000"/>
          <w:sz w:val="26"/>
          <w:szCs w:val="26"/>
        </w:rPr>
        <w:t>ò</w:t>
      </w:r>
      <w:r w:rsidRPr="0066321D">
        <w:rPr>
          <w:rFonts w:ascii="Times New Roman" w:eastAsia="Times New Roman" w:hAnsi="Times New Roman" w:cs="Times New Roman"/>
          <w:color w:val="000000"/>
          <w:sz w:val="26"/>
          <w:szCs w:val="26"/>
          <w:lang w:val="vi-VN"/>
        </w:rPr>
        <w:t>n chưa được hiểu và thực hiện thống nhất, gây kh</w:t>
      </w:r>
      <w:r w:rsidRPr="0066321D">
        <w:rPr>
          <w:rFonts w:ascii="Times New Roman" w:eastAsia="Times New Roman" w:hAnsi="Times New Roman" w:cs="Times New Roman"/>
          <w:color w:val="000000"/>
          <w:sz w:val="26"/>
          <w:szCs w:val="26"/>
        </w:rPr>
        <w:t>ó </w:t>
      </w:r>
      <w:r w:rsidRPr="0066321D">
        <w:rPr>
          <w:rFonts w:ascii="Times New Roman" w:eastAsia="Times New Roman" w:hAnsi="Times New Roman" w:cs="Times New Roman"/>
          <w:color w:val="000000"/>
          <w:sz w:val="26"/>
          <w:szCs w:val="26"/>
          <w:lang w:val="vi-VN"/>
        </w:rPr>
        <w:t>khăn cho doanh nghiệp sản xuất, kinh doanh hàng hóa thiết yếu.</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Tiếp theo Công văn số 4349/BCT-TTTN ngày 21 tháng 7 năm 2021 của Bộ Công Thương về hàng hóa, dịch vụ thiết yếu, trên cơ sở kiến nghị của một số doanh nghiệp, hiệp hội ngành hàng, Bộ Công Thương đề nghị Sở Công Thương các địa phương rà soát, tham mưu cho Ủy ban nhân dân cấp tỉnh, cho phép lưu thông khi thực hiện giãn cách theo Chỉ thị số 16/CT-TTg đối với một số nhóm mặt hàng thiết yếu như sau:</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Nhóm thực phẩm (bao gồm các mặt hàng theo danh mục tại Phụ lục II, phụ lục III, và mục 3, 4, 5, 6, 7, 8 Phụ lục IV ban hành kèm theo Nghị định số 15/2018/NĐ-CP ngày 02 tháng 02 năm 2018 của Chính phủ hướng dẫn một số điều của Luật An toàn thực phẩm, cụ thể tại Phụ lục gửi kèm);</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Nhóm hàng nguyên vật liệu phục vụ sản xuất (bao gồm các mặt hàng như sắt, thép, phân bón, thuốc bảo vệ thực vật, thức ăn chăn nuôi...);</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Nhóm nhiên liệu, năng lượng (như xăng dầu, khí dầu mỏ hóa lỏng, than...);</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Và các mặt hàng khác theo nhu cầu phục vụ sản xuất, sinh hoạt của địa phương.</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Bộ Công Thương đề nghị Sở Công Thương các tỉnh, thành phố trực thuộc Trung ương thống nhất triển khai./.</w:t>
      </w:r>
    </w:p>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008"/>
        <w:gridCol w:w="5848"/>
      </w:tblGrid>
      <w:tr w:rsidR="0066321D" w:rsidRPr="0066321D" w:rsidTr="00DB28B7">
        <w:trPr>
          <w:tblCellSpacing w:w="0" w:type="dxa"/>
          <w:jc w:val="center"/>
        </w:trPr>
        <w:tc>
          <w:tcPr>
            <w:tcW w:w="3008" w:type="dxa"/>
            <w:shd w:val="clear" w:color="auto" w:fill="FFFFFF"/>
            <w:tcMar>
              <w:top w:w="0" w:type="dxa"/>
              <w:left w:w="108" w:type="dxa"/>
              <w:bottom w:w="0" w:type="dxa"/>
              <w:right w:w="108" w:type="dxa"/>
            </w:tcMar>
            <w:hideMark/>
          </w:tcPr>
          <w:p w:rsidR="0066321D" w:rsidRPr="0066321D" w:rsidRDefault="0066321D" w:rsidP="00DB28B7">
            <w:pPr>
              <w:spacing w:before="120" w:after="120" w:line="234" w:lineRule="atLeast"/>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i/>
                <w:iCs/>
                <w:color w:val="000000"/>
                <w:sz w:val="26"/>
                <w:szCs w:val="26"/>
                <w:lang w:val="vi-VN"/>
              </w:rPr>
              <w:br/>
              <w:t>Nơi nhận:</w:t>
            </w:r>
            <w:r w:rsidRPr="0066321D">
              <w:rPr>
                <w:rFonts w:ascii="Times New Roman" w:eastAsia="Times New Roman" w:hAnsi="Times New Roman" w:cs="Times New Roman"/>
                <w:b/>
                <w:bCs/>
                <w:i/>
                <w:iCs/>
                <w:color w:val="000000"/>
                <w:sz w:val="26"/>
                <w:szCs w:val="26"/>
                <w:lang w:val="vi-VN"/>
              </w:rPr>
              <w:br/>
            </w:r>
            <w:r w:rsidRPr="0066321D">
              <w:rPr>
                <w:rFonts w:ascii="Times New Roman" w:eastAsia="Times New Roman" w:hAnsi="Times New Roman" w:cs="Times New Roman"/>
                <w:color w:val="000000"/>
                <w:sz w:val="26"/>
                <w:szCs w:val="26"/>
                <w:lang w:val="vi-VN"/>
              </w:rPr>
              <w:t>- Như trên;</w:t>
            </w:r>
            <w:r w:rsidRPr="0066321D">
              <w:rPr>
                <w:rFonts w:ascii="Times New Roman" w:eastAsia="Times New Roman" w:hAnsi="Times New Roman" w:cs="Times New Roman"/>
                <w:color w:val="000000"/>
                <w:sz w:val="26"/>
                <w:szCs w:val="26"/>
                <w:lang w:val="vi-VN"/>
              </w:rPr>
              <w:br/>
              <w:t>- Bộ trưởng (để b/c);</w:t>
            </w:r>
            <w:r w:rsidRPr="0066321D">
              <w:rPr>
                <w:rFonts w:ascii="Times New Roman" w:eastAsia="Times New Roman" w:hAnsi="Times New Roman" w:cs="Times New Roman"/>
                <w:color w:val="000000"/>
                <w:sz w:val="26"/>
                <w:szCs w:val="26"/>
                <w:lang w:val="vi-VN"/>
              </w:rPr>
              <w:br/>
              <w:t>- TTr. Đỗ Thắng Hải (để b/c);</w:t>
            </w:r>
            <w:r w:rsidRPr="0066321D">
              <w:rPr>
                <w:rFonts w:ascii="Times New Roman" w:eastAsia="Times New Roman" w:hAnsi="Times New Roman" w:cs="Times New Roman"/>
                <w:color w:val="000000"/>
                <w:sz w:val="26"/>
                <w:szCs w:val="26"/>
                <w:lang w:val="vi-VN"/>
              </w:rPr>
              <w:br/>
              <w:t>- Lưu: VT, TTTN.</w:t>
            </w:r>
          </w:p>
        </w:tc>
        <w:tc>
          <w:tcPr>
            <w:tcW w:w="5848" w:type="dxa"/>
            <w:shd w:val="clear" w:color="auto" w:fill="FFFFFF"/>
            <w:tcMar>
              <w:top w:w="0" w:type="dxa"/>
              <w:left w:w="108" w:type="dxa"/>
              <w:bottom w:w="0" w:type="dxa"/>
              <w:right w:w="108" w:type="dxa"/>
            </w:tcMar>
            <w:hideMark/>
          </w:tcPr>
          <w:p w:rsidR="0066321D" w:rsidRPr="0066321D" w:rsidRDefault="0066321D" w:rsidP="00DB28B7">
            <w:pPr>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TL. BỘ TRƯỞNG</w:t>
            </w:r>
            <w:r w:rsidRPr="0066321D">
              <w:rPr>
                <w:rFonts w:ascii="Times New Roman" w:eastAsia="Times New Roman" w:hAnsi="Times New Roman" w:cs="Times New Roman"/>
                <w:b/>
                <w:bCs/>
                <w:color w:val="000000"/>
                <w:sz w:val="26"/>
                <w:szCs w:val="26"/>
                <w:lang w:val="vi-VN"/>
              </w:rPr>
              <w:br/>
              <w:t>KT. VỤ TRƯỞNG VỤ THỊ TRƯỜNG TRONG NƯỚC</w:t>
            </w:r>
            <w:r w:rsidRPr="0066321D">
              <w:rPr>
                <w:rFonts w:ascii="Times New Roman" w:eastAsia="Times New Roman" w:hAnsi="Times New Roman" w:cs="Times New Roman"/>
                <w:b/>
                <w:bCs/>
                <w:color w:val="000000"/>
                <w:sz w:val="26"/>
                <w:szCs w:val="26"/>
                <w:lang w:val="vi-VN"/>
              </w:rPr>
              <w:br/>
              <w:t>PHÓ VỤ TRƯỞNG</w:t>
            </w:r>
            <w:r w:rsidRPr="0066321D">
              <w:rPr>
                <w:rFonts w:ascii="Times New Roman" w:eastAsia="Times New Roman" w:hAnsi="Times New Roman" w:cs="Times New Roman"/>
                <w:b/>
                <w:bCs/>
                <w:color w:val="000000"/>
                <w:sz w:val="26"/>
                <w:szCs w:val="26"/>
                <w:lang w:val="vi-VN"/>
              </w:rPr>
              <w:br/>
            </w:r>
            <w:r w:rsidRPr="0066321D">
              <w:rPr>
                <w:rFonts w:ascii="Times New Roman" w:eastAsia="Times New Roman" w:hAnsi="Times New Roman" w:cs="Times New Roman"/>
                <w:b/>
                <w:bCs/>
                <w:color w:val="000000"/>
                <w:sz w:val="26"/>
                <w:szCs w:val="26"/>
                <w:lang w:val="vi-VN"/>
              </w:rPr>
              <w:br/>
            </w:r>
            <w:r w:rsidRPr="0066321D">
              <w:rPr>
                <w:rFonts w:ascii="Times New Roman" w:eastAsia="Times New Roman" w:hAnsi="Times New Roman" w:cs="Times New Roman"/>
                <w:b/>
                <w:bCs/>
                <w:color w:val="000000"/>
                <w:sz w:val="26"/>
                <w:szCs w:val="26"/>
                <w:lang w:val="vi-VN"/>
              </w:rPr>
              <w:br/>
            </w:r>
            <w:r w:rsidRPr="0066321D">
              <w:rPr>
                <w:rFonts w:ascii="Times New Roman" w:eastAsia="Times New Roman" w:hAnsi="Times New Roman" w:cs="Times New Roman"/>
                <w:b/>
                <w:bCs/>
                <w:color w:val="000000"/>
                <w:sz w:val="26"/>
                <w:szCs w:val="26"/>
                <w:lang w:val="vi-VN"/>
              </w:rPr>
              <w:br/>
            </w:r>
            <w:r w:rsidRPr="0066321D">
              <w:rPr>
                <w:rFonts w:ascii="Times New Roman" w:eastAsia="Times New Roman" w:hAnsi="Times New Roman" w:cs="Times New Roman"/>
                <w:b/>
                <w:bCs/>
                <w:color w:val="000000"/>
                <w:sz w:val="26"/>
                <w:szCs w:val="26"/>
                <w:lang w:val="vi-VN"/>
              </w:rPr>
              <w:br/>
              <w:t>Hoàng Anh Tuấn</w:t>
            </w:r>
          </w:p>
        </w:tc>
      </w:tr>
    </w:tbl>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p w:rsidR="0066321D" w:rsidRPr="0066321D" w:rsidRDefault="0066321D" w:rsidP="00DB2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PHỤ LỤC II</w:t>
      </w:r>
    </w:p>
    <w:p w:rsidR="0066321D" w:rsidRPr="0066321D" w:rsidRDefault="0066321D" w:rsidP="00DB28B7">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16_name"/>
      <w:r w:rsidRPr="0066321D">
        <w:rPr>
          <w:rFonts w:ascii="Times New Roman" w:eastAsia="Times New Roman" w:hAnsi="Times New Roman" w:cs="Times New Roman"/>
          <w:color w:val="000000"/>
          <w:sz w:val="26"/>
          <w:szCs w:val="26"/>
          <w:lang w:val="vi-VN"/>
        </w:rPr>
        <w:lastRenderedPageBreak/>
        <w:t>DANH MỤC CÁC SẢN PHẨM/NHÓM SẢN PHẨM THỰC PHẨM; HÀNG HÓA THUỘC THẨM QUYỀN QUẢN LÝ CỦA BỘ Y TẾ</w:t>
      </w:r>
      <w:bookmarkEnd w:id="1"/>
      <w:r w:rsidRPr="0066321D">
        <w:rPr>
          <w:rFonts w:ascii="Times New Roman" w:eastAsia="Times New Roman" w:hAnsi="Times New Roman" w:cs="Times New Roman"/>
          <w:color w:val="000000"/>
          <w:sz w:val="26"/>
          <w:szCs w:val="26"/>
          <w:lang w:val="vi-VN"/>
        </w:rPr>
        <w:br/>
      </w:r>
      <w:r w:rsidRPr="0066321D">
        <w:rPr>
          <w:rFonts w:ascii="Times New Roman" w:eastAsia="Times New Roman" w:hAnsi="Times New Roman" w:cs="Times New Roman"/>
          <w:i/>
          <w:iCs/>
          <w:color w:val="000000"/>
          <w:sz w:val="26"/>
          <w:szCs w:val="26"/>
          <w:lang w:val="vi-VN"/>
        </w:rPr>
        <w:t>(Kèm theo Nghị định số 15/2018/NĐ-CP ngày 02 tháng 02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5"/>
        <w:gridCol w:w="4003"/>
        <w:gridCol w:w="4549"/>
      </w:tblGrid>
      <w:tr w:rsidR="0066321D" w:rsidRPr="0066321D" w:rsidTr="0066321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TT</w:t>
            </w:r>
          </w:p>
        </w:tc>
        <w:tc>
          <w:tcPr>
            <w:tcW w:w="2200" w:type="pct"/>
            <w:tcBorders>
              <w:top w:val="single" w:sz="8" w:space="0" w:color="auto"/>
              <w:left w:val="nil"/>
              <w:bottom w:val="single" w:sz="8" w:space="0" w:color="auto"/>
              <w:right w:val="single" w:sz="8" w:space="0" w:color="auto"/>
            </w:tcBorders>
            <w:shd w:val="clear" w:color="auto" w:fill="FFFFFF"/>
            <w:vAlign w:val="bottom"/>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Tên sản phẩm/nhóm sản phẩm</w:t>
            </w:r>
          </w:p>
        </w:tc>
        <w:tc>
          <w:tcPr>
            <w:tcW w:w="2500" w:type="pct"/>
            <w:tcBorders>
              <w:top w:val="single" w:sz="8" w:space="0" w:color="auto"/>
              <w:left w:val="nil"/>
              <w:bottom w:val="single" w:sz="8" w:space="0" w:color="auto"/>
              <w:right w:val="single" w:sz="8" w:space="0" w:color="auto"/>
            </w:tcBorders>
            <w:shd w:val="clear" w:color="auto" w:fill="FFFFFF"/>
            <w:vAlign w:val="bottom"/>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Ghi chú</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2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Nước uống đóng chai, nước khoáng thiên nhiên, đá thực phẩm (nước đá dùng liền và nước đá dùng để chế biến thực phẩm)</w:t>
            </w:r>
          </w:p>
        </w:tc>
        <w:tc>
          <w:tcPr>
            <w:tcW w:w="2500" w:type="pct"/>
            <w:tcBorders>
              <w:top w:val="nil"/>
              <w:left w:val="nil"/>
              <w:bottom w:val="single" w:sz="8" w:space="0" w:color="auto"/>
              <w:right w:val="single" w:sz="8" w:space="0" w:color="auto"/>
            </w:tcBorders>
            <w:shd w:val="clear" w:color="auto" w:fill="FFFFFF"/>
            <w:vAlign w:val="bottom"/>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nước đá sử dụng để bảo quản, chế biến sản phẩm thuộc lĩnh vực được phân công quản lý của Bộ Nông nghiệp và Phát triển nông thôn</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20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Thực phẩm chức năng</w:t>
            </w:r>
          </w:p>
        </w:tc>
        <w:tc>
          <w:tcPr>
            <w:tcW w:w="25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200" w:type="pct"/>
            <w:tcBorders>
              <w:top w:val="nil"/>
              <w:left w:val="nil"/>
              <w:bottom w:val="single" w:sz="8" w:space="0" w:color="auto"/>
              <w:right w:val="single" w:sz="8" w:space="0" w:color="auto"/>
            </w:tcBorders>
            <w:shd w:val="clear" w:color="auto" w:fill="FFFFFF"/>
            <w:vAlign w:val="bottom"/>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vi chất bổ sung vào thực phẩm</w:t>
            </w:r>
          </w:p>
        </w:tc>
        <w:tc>
          <w:tcPr>
            <w:tcW w:w="25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2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Phụ gia, hương liệu, chất hỗ trợ chế biến thực phẩm</w:t>
            </w:r>
          </w:p>
        </w:tc>
        <w:tc>
          <w:tcPr>
            <w:tcW w:w="25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w:t>
            </w:r>
          </w:p>
        </w:tc>
        <w:tc>
          <w:tcPr>
            <w:tcW w:w="22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Dụng cụ, vật liệu bao gói, chứa đựng tiếp xúc trực tiếp với thực phẩm</w:t>
            </w:r>
          </w:p>
        </w:tc>
        <w:tc>
          <w:tcPr>
            <w:tcW w:w="25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những dụng cụ, vật liệu bao gói chứa đựng tiếp xúc trực tiếp với thực phẩm thuộc thẩm quyền quản lý của Bộ Nông nghiệp và Phát triển nông thôn và Bộ Công Thương được sản xuất trong cùng một cơ sở và chỉ để dùng cho các sản phẩm thực phẩm của cơ sở đó</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c>
          <w:tcPr>
            <w:tcW w:w="22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c>
          <w:tcPr>
            <w:tcW w:w="25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bl>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p w:rsidR="0066321D" w:rsidRPr="0066321D" w:rsidRDefault="0066321D" w:rsidP="00DB2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PHỤ LỤC III</w:t>
      </w:r>
    </w:p>
    <w:p w:rsidR="0066321D" w:rsidRPr="0066321D" w:rsidRDefault="0066321D" w:rsidP="00DB2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DANH MỤC CÁC SẢN PHẨM/NHÓM SẢN PHẨM THỰC PHẨM; HÀNG HÓA THUỘC THẨM QUYỀN QUẢN LÝ CỦA BỘ NÔNG NGHIỆP VÀ PHÁT TRIỂN NÔNG THÔN</w:t>
      </w:r>
      <w:r w:rsidRPr="0066321D">
        <w:rPr>
          <w:rFonts w:ascii="Times New Roman" w:eastAsia="Times New Roman" w:hAnsi="Times New Roman" w:cs="Times New Roman"/>
          <w:color w:val="000000"/>
          <w:sz w:val="26"/>
          <w:szCs w:val="26"/>
          <w:lang w:val="vi-VN"/>
        </w:rPr>
        <w:br/>
      </w:r>
      <w:r w:rsidRPr="0066321D">
        <w:rPr>
          <w:rFonts w:ascii="Times New Roman" w:eastAsia="Times New Roman" w:hAnsi="Times New Roman" w:cs="Times New Roman"/>
          <w:i/>
          <w:iCs/>
          <w:color w:val="000000"/>
          <w:sz w:val="26"/>
          <w:szCs w:val="26"/>
          <w:lang w:val="vi-VN"/>
        </w:rPr>
        <w:t>(Kèm theo Nghị định số 15/2018/NĐ-CP ngày 02 tháng 02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20"/>
        <w:gridCol w:w="5292"/>
        <w:gridCol w:w="2995"/>
      </w:tblGrid>
      <w:tr w:rsidR="0066321D" w:rsidRPr="0066321D" w:rsidTr="0066321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TT</w:t>
            </w:r>
          </w:p>
        </w:tc>
        <w:tc>
          <w:tcPr>
            <w:tcW w:w="2950" w:type="pct"/>
            <w:tcBorders>
              <w:top w:val="single" w:sz="8" w:space="0" w:color="auto"/>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Tên sản phẩm/nhóm sản phẩm</w:t>
            </w:r>
          </w:p>
        </w:tc>
        <w:tc>
          <w:tcPr>
            <w:tcW w:w="1700" w:type="pct"/>
            <w:tcBorders>
              <w:top w:val="single" w:sz="8" w:space="0" w:color="auto"/>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Ghi chú</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Ngũ cốc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Ngũ cốc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Ngũ cốc đã sơ chế, chế biến (xay xát, cắt, tách vỏ, tách cám, dạng mảnh, nảy mầm, xử lý nhiệt,...)</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các sản phẩm dạng bột, tinh bột và chế biến từ bột, tinh bột.</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Thịt và các sản phẩm từ thịt</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Thịt dạng tươi, ướp đá, giữ mát, đông lạnh (nguyên con, pha lọc, cắt lát, mảnh, xay, viên,...)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Phụ phẩm ăn được của gia súc, gia cầm (nội tạng, xương, chân, cổ, cánh, mỡ, máu,...)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chế biến từ thịt và phụ phẩm ăn của gia súc, gia cầm (khô, hun khói, đồ hộp, xử lý nhiệt, ướp muối, collagen, gelatin..,)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phối chế có chứa thịt (giò, chả, nem, lạp sườn, salami, xúc xích, Jăm bông, Pa tê, thịt bao bột, tẩm bột, tẩm bột, ngâm dầu, súp, nước ép, nước chiết,...)</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sản phẩm dạng bánh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Thủy sản và sản phẩm thủy sản (bao gồm các loài lưỡng cư)</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Thủy sản sống, tươi, ướp đá, bảo quản lạnh (dạng nguyên con, sơ chế, fillet, xay, viên, cắt lát, bóc vỏ, cán mỏng,...)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Phụ phẩm thủy sản dùng làm thực phẩm (da, vây, bóng, mỡ, gan, trứng,... của các loài thủy sản)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chế biến từ thủy sản và các phụ phẩm thủy sản dùng làm thực phẩm (lên men, dạng mắm, gia nhiệt, xông khói, khô, ướp muối, ngâm nước muối, bao bột, ngâm dầu, dịch chiết, nước ép, gelatin, collagen... kể cả có sử dụng hóa chất, phụ gia, chất hỗ trợ chế biến)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Mỡ và dầu có nguồn gốc từ thủy sản được tinh chế hoặc chưa tinh chế dùng làm thực phẩm</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thực phẩm chức năng, dược phẩm có nguồn gốc từ thủy sản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thủy sản phối trộn với bột, tinh bột, bao bột, sữa chế biến, dầu thực vật (bao gồm cả phồng tôm, cá, mực,...)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sản phẩm dạng bánh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6</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Rong biển, tảo và các sản phẩm sản xuất từ rong biển, tảo dùng làm thực phẩm</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thực phẩm chức năng có nguồn gốc từ rong, tảo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IV</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Rau, củ, quả và sản phẩm rau, củ, quả</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Rau, củ, quả tươi và sơ chế (cắt mảnh, tách vỏ, tách hạt, tách múi, xay,...)</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các loại rau, củ, quả, hạt làm giống</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xml:space="preserve">Rau, củ, quả chế biến (lên men, làm khô, xử lý nhiệt, dạng bột, đóng hộp, tẩm bột, ngâm dấm, </w:t>
            </w:r>
            <w:r w:rsidRPr="0066321D">
              <w:rPr>
                <w:rFonts w:ascii="Times New Roman" w:eastAsia="Times New Roman" w:hAnsi="Times New Roman" w:cs="Times New Roman"/>
                <w:color w:val="000000"/>
                <w:sz w:val="26"/>
                <w:szCs w:val="26"/>
                <w:lang w:val="vi-VN"/>
              </w:rPr>
              <w:lastRenderedPageBreak/>
              <w:t>ngâm dầu, ngâm đường, bao bột, dịch chiết, nước ép,...)</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 xml:space="preserve">Trừ các sản phẩm dạng bánh, mứt, kẹo, ô mai và </w:t>
            </w:r>
            <w:r w:rsidRPr="0066321D">
              <w:rPr>
                <w:rFonts w:ascii="Times New Roman" w:eastAsia="Times New Roman" w:hAnsi="Times New Roman" w:cs="Times New Roman"/>
                <w:color w:val="000000"/>
                <w:sz w:val="26"/>
                <w:szCs w:val="26"/>
                <w:lang w:val="vi-VN"/>
              </w:rPr>
              <w:lastRenderedPageBreak/>
              <w:t>nước giải khát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lastRenderedPageBreak/>
              <w:t>V</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Trứng và các sản phẩm từ trứng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Trứng động vật trên cạn và lưỡng cư</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Trứng động vật trên cạn và lưỡng cư đã sơ chế, chế biến (bóc vỏ, đóng bánh, đông lạnh, nghiền bột, xử lý nhiệt, muối, ngâm ướp thảo dược,...)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loại thực phẩm phối chế có chứa trứng, bột trứng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bánh kẹo có thành phần là trứng, bột trứng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Sữa tươi nguyên liệu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Mật ong và các sản phẩm từ mật ong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Mật ong nguyên chất, cô đặc, pha loãng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Sáp ong, phấn hoa, sữa ong chúa có lẫn hoặc không có mật ong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có chứa mật ong, sáp ong, phấn hoa, sữa ong chúa</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bánh, mứt, kẹo, đồ uống có mật ong làm nước giải khát do Bộ Công Thương quản lý. Trừ thực phẩm chức năng, dược phẩm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VIII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Thực phẩm biến đổi gen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IX</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Muối</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Muối biển, muối mỏ</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Muối tinh chế, chế biến, phối trộn với các thành phần khác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Gia vị</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Gia vị đơn chất, hỗn hợp, gia vị có nguồn gốc động vật, thực vật (bột hương liệu từ thịt, xương, dạng bột, dịch chiết, mù tạt,...)</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gia vị đi kèm sản phẩm chế biến từ bột, tinh bột (mì ăn liền, cháo ăn liền,...)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Nước xốt và các chế phẩm làm nước xốt</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Tương, nước chấm</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4</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loại quả thuộc chi Capsicum hoặc chi Pimenta, tươi, khô, xay hoặc nghiền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Đường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Đường mía hoặc đường củ cải và đường sucroza tinh khiết về mặt hóa học, ở thể rắn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Đường khác (kể cả đường lactoza, mantoza, glucoza và fructoza, tinh khiết về mặt hóa học, ở thể rắn; xirô đường chưa pha thêm hương liệu hoặc chất màu; mật ong nhân tạo đã hoặc chưa pha trộn với mật ong tự nhiên; đường caramen)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Mật thu được từ chiết xuất hoặc tinh chế đường</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Chè</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Chè tươi, chế biến đã hoặc chưa pha hương liệu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sản phẩm đã pha dạng nước giải khát; bánh, mứt, kẹo có chứa chè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trà từ thực vật khác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sản phẩm đã pha dạng nước giải khát,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XIII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Cà phê</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Cà phê hạt tươi, khô, chất chiết xuất, tinh chất và các chất cô đặc từ cà phê</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Cà phê, rang hoặc chưa rang, đã hoặc chưa khử chất ca-phê-in; vỏ quả và vỏ lụa cà phê; các chất thay thế cà phê có chứa cà phê theo tỷ lệ nào đó; dạng bột chiết có hoặc không có đường, sữa, kem để pha uống liền, các sản phẩm chế biến có chứa cà phê</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sản phẩm đã pha dạng nước giải khát; bánh kẹo, mứt có chứa cà phê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XIV</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Ca cao</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Hạt ca cao tươi, khô, đã hoặc chưa vỡ mảnh, sống hoặc đã rang; vỏ quả, vỏ hạt, vỏ lụa và phế liệu ca cao khác; bột ca cao nhão, đã hoặc chưa khử chất béo, bơ ca cao, mỡ và dầu ca cao; bột ca cao, chưa pha thêm đường hoặc chất ngọt khác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xml:space="preserve">Các chế phẩm từ ca cao dạng bột đã rang xay, không rang xay, dạng đặc, lỏng, bột uống liền có </w:t>
            </w:r>
            <w:r w:rsidRPr="0066321D">
              <w:rPr>
                <w:rFonts w:ascii="Times New Roman" w:eastAsia="Times New Roman" w:hAnsi="Times New Roman" w:cs="Times New Roman"/>
                <w:color w:val="000000"/>
                <w:sz w:val="26"/>
                <w:szCs w:val="26"/>
                <w:lang w:val="vi-VN"/>
              </w:rPr>
              <w:lastRenderedPageBreak/>
              <w:t>hoặc không có đường, sữa, kem, chế phẩm khác có chứa ca cao</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 xml:space="preserve">Trừ sản phẩm uống dạng nước giải khát; bánh kẹo, </w:t>
            </w:r>
            <w:r w:rsidRPr="0066321D">
              <w:rPr>
                <w:rFonts w:ascii="Times New Roman" w:eastAsia="Times New Roman" w:hAnsi="Times New Roman" w:cs="Times New Roman"/>
                <w:color w:val="000000"/>
                <w:sz w:val="26"/>
                <w:szCs w:val="26"/>
                <w:lang w:val="vi-VN"/>
              </w:rPr>
              <w:lastRenderedPageBreak/>
              <w:t>mứt có chứa ca cao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lastRenderedPageBreak/>
              <w:t>XV</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Hạt tiêu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Hạt tiêu (chi Piper) khô, tươi, hạt tiêu xay, nghiền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loại quả thuộc chi Capsicum hoặc chi Pimenta, tươi, khô, xay hoặc nghiền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XVI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Điều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Hạt điều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chế biến từ hạt điều</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bánh, mứt, kẹo có chứa hạt điều do Bộ Công Thương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XVII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Nông sản thực phẩm khác</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loại hạt (hướng dương, hạt bí, hạt dưa,...) đã hoặc chưa chế biến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có nguồn gốc thực vật dùng làm thực phẩm khác dạng nguyên bản hoặc đã sơ chế, chế biến (măng, mộc nhĩ, nấm; sản phẩm từ đậu nành ngoại trừ dầu; vỏ, rễ, lá, thân, hoa ăn được của một số loại cây,...)</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đối tượng được sử dụng là dược liệu,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Tổ yến và các sản phẩm từ tổ yến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Trừ đối tượng được sử dụng là dược liệu,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nguồn gốc từ côn trùng dùng làm thực phẩm (châu chấu, dế, nhộng tằm,…)</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XVIII</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Dụng cụ, vật liệu bao gói, chứa đựng thực phẩm trong quá trình sản xuất, chế biến, kinh doanh thực phẩm thuộc lĩnh vực được phân công quản lý</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XIX</w:t>
            </w:r>
          </w:p>
        </w:tc>
        <w:tc>
          <w:tcPr>
            <w:tcW w:w="295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Nước đá sử dụng để bảo quản, chế biến sản phẩm thuộc lĩnh vực được phân công quản lý của Bộ Nông nghiệp và Phát triển nông thôn.</w:t>
            </w:r>
          </w:p>
        </w:tc>
        <w:tc>
          <w:tcPr>
            <w:tcW w:w="1700" w:type="pct"/>
            <w:tcBorders>
              <w:top w:val="nil"/>
              <w:left w:val="nil"/>
              <w:bottom w:val="single" w:sz="8" w:space="0" w:color="auto"/>
              <w:right w:val="single" w:sz="8" w:space="0" w:color="auto"/>
            </w:tcBorders>
            <w:shd w:val="clear" w:color="auto" w:fill="FFFFFF"/>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bl>
    <w:p w:rsidR="0066321D" w:rsidRPr="0066321D" w:rsidRDefault="0066321D" w:rsidP="0066321D">
      <w:pPr>
        <w:shd w:val="clear" w:color="auto" w:fill="FFFFFF"/>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p w:rsidR="0066321D" w:rsidRPr="0066321D" w:rsidRDefault="0066321D" w:rsidP="00DB28B7">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PHỤ LỤC IV</w:t>
      </w:r>
    </w:p>
    <w:p w:rsidR="0066321D" w:rsidRPr="0066321D" w:rsidRDefault="0066321D" w:rsidP="00DB28B7">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18_name"/>
      <w:r w:rsidRPr="0066321D">
        <w:rPr>
          <w:rFonts w:ascii="Times New Roman" w:eastAsia="Times New Roman" w:hAnsi="Times New Roman" w:cs="Times New Roman"/>
          <w:color w:val="000000"/>
          <w:sz w:val="26"/>
          <w:szCs w:val="26"/>
          <w:lang w:val="vi-VN"/>
        </w:rPr>
        <w:lastRenderedPageBreak/>
        <w:t>DANH MỤC CÁC SẢN PHẨM/NHÓM SẢN PHẨM THỰC PHẨM; HÀNG HÓA THUỘC THẨM QUYỀN QUẢN LÝ CỦA BỘ CÔNG THƯƠNG</w:t>
      </w:r>
      <w:bookmarkEnd w:id="2"/>
      <w:r w:rsidRPr="0066321D">
        <w:rPr>
          <w:rFonts w:ascii="Times New Roman" w:eastAsia="Times New Roman" w:hAnsi="Times New Roman" w:cs="Times New Roman"/>
          <w:color w:val="000000"/>
          <w:sz w:val="26"/>
          <w:szCs w:val="26"/>
          <w:lang w:val="vi-VN"/>
        </w:rPr>
        <w:br/>
      </w:r>
      <w:r w:rsidRPr="0066321D">
        <w:rPr>
          <w:rFonts w:ascii="Times New Roman" w:eastAsia="Times New Roman" w:hAnsi="Times New Roman" w:cs="Times New Roman"/>
          <w:i/>
          <w:iCs/>
          <w:color w:val="000000"/>
          <w:sz w:val="26"/>
          <w:szCs w:val="26"/>
          <w:lang w:val="vi-VN"/>
        </w:rPr>
        <w:t>(Kèm theo Nghị định số 15/2018/NĐ-CP ngày 02 tháng 02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2"/>
        <w:gridCol w:w="5147"/>
        <w:gridCol w:w="3328"/>
      </w:tblGrid>
      <w:tr w:rsidR="0066321D" w:rsidRPr="0066321D" w:rsidTr="0066321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TT</w:t>
            </w:r>
          </w:p>
        </w:tc>
        <w:tc>
          <w:tcPr>
            <w:tcW w:w="2850" w:type="pct"/>
            <w:tcBorders>
              <w:top w:val="single" w:sz="8" w:space="0" w:color="auto"/>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Tên sản phẩm/nhóm sản phẩm</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Ghi chú</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III</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Nước giải khát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Không bao gồm nước khoáng, nước tinh khiết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Đồ uống đóng hộp, bao gồm nước ép rau, quả</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Nước giải khát cần pha loãng trước khi dùng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Nước giải khát dùng ngay</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Không bao gồm nước khoáng, nước tinh khiết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IV</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Sữa chế biến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Không bao gồm các sản phẩm bổ sung vi chất dinh dưỡng,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Sữa dạng lỏng (bao gồm sữa dạng lỏng được bổ sung hương liệu hoặc các phụ gia thực phẩm khác)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được thanh trùng bằng phương pháp Pasteur</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được tiệt trùng bằng phương pháp UHT hoặc các phương pháp tiệt trùng bằng nhiệt độ cao khác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Sữa lên men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Dạng lỏng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Dạng đặc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Sữa dạng bột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Sữa đặc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Có bổ sung đường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Không bổ sung đường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Kem sữa</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5.1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Được tiệt trùng bằng phương pháp Pasteur</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Được tiệt trùng bằng phương pháp UHT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Sữa đậu nành</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khác từ sữa</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Bơ</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Pho mát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khác từ sữa chế biến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Dầu thực vật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Không bao gồm các sản phẩm bổ sung vi chất dinh dưỡng,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hạt vừng (mè)</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cám gạo</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đậu tương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lạc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ô liu</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cọ</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hạt hướng dương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8</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cây rum</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9</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hạt bông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10</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dừa</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hạt cọ hoặc dầu cọ ba-ba-su</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hạt cải hoặc dầu mù tạt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hạt lanh</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14</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Dầu thầu dầu</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15</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loại dầu khác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VI</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Bột, tinh bột</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xml:space="preserve">Không bao gồm các sản phẩm bổ sung vi chất dinh dưỡng, </w:t>
            </w:r>
            <w:r w:rsidRPr="0066321D">
              <w:rPr>
                <w:rFonts w:ascii="Times New Roman" w:eastAsia="Times New Roman" w:hAnsi="Times New Roman" w:cs="Times New Roman"/>
                <w:color w:val="000000"/>
                <w:sz w:val="26"/>
                <w:szCs w:val="26"/>
                <w:lang w:val="vi-VN"/>
              </w:rPr>
              <w:lastRenderedPageBreak/>
              <w:t>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Bột mì hoặc bột meslin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Bột ngũ cốc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Bột khoai tây</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Malt: Rang hoặc chưa rang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Tinh bột: Mì, ngô, khoai tây, sắn, khác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Inulin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Gluten lúa mì</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8</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từ bột nhào, đã hoặc chưa làm chín: spaghety, macaroni, mì sợi, mì ăn liền, mì dẹt, gnochi, ravioli, cannelloni, cháo ăn liền, bánh đa, phở, bún, miến...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9</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Sản phẩm từ tinh bột sắn và sản phẩm thay thế chế biến từ tinh bột, ở dạng mảnh, hạt, bột xay, bột rây hay các dạng tương tự</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VII</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Bánh, mứt, kẹo</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Không bao gồm các sản phẩm bổ sung vi chất dinh dưỡng, thực phẩm chức năng do Bộ Y tế quản lý</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Bánh quy ngọt, mặn hoặc không ngọt, mặn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2</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Bánh bít cốt, bánh mì nướng và các loại bánh nướng tương tự</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3</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Bánh bột nhào</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4</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Bánh mì giòn</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5</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Bánh gato</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6</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loại kẹo cứng, mềm có đường không chứa cacao</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7</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Kẹo cao su, đã hoặc chưa bọc đường</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8</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Kẹo sô cô la các loại</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9</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xml:space="preserve">Mứt, thạch trái cây, bột nghiền và bột nhão từ quả hoặc quả hạch, thu được từ quá trình đun nấu, đã </w:t>
            </w:r>
            <w:r w:rsidRPr="0066321D">
              <w:rPr>
                <w:rFonts w:ascii="Times New Roman" w:eastAsia="Times New Roman" w:hAnsi="Times New Roman" w:cs="Times New Roman"/>
                <w:color w:val="000000"/>
                <w:sz w:val="26"/>
                <w:szCs w:val="26"/>
                <w:lang w:val="vi-VN"/>
              </w:rPr>
              <w:lastRenderedPageBreak/>
              <w:t>hoặc chưa pha thêm đường hay chất làm ngọt khác hoặc rượu</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lastRenderedPageBreak/>
              <w:t>10</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Quả, quả hạch và các phần khác ăn được của cây, đã chế biến hoặc bảo quản bằng cách khác, đã hoặc chưa pha thêm đường hay chất làm ngọt khác hoặc rượu</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11</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Các sản phẩm bánh mứt kẹo khác</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r w:rsidR="0066321D" w:rsidRPr="0066321D" w:rsidTr="0066321D">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VIII</w:t>
            </w:r>
          </w:p>
        </w:tc>
        <w:tc>
          <w:tcPr>
            <w:tcW w:w="2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b/>
                <w:bCs/>
                <w:color w:val="000000"/>
                <w:sz w:val="26"/>
                <w:szCs w:val="26"/>
                <w:lang w:val="vi-VN"/>
              </w:rPr>
              <w:t>Dụng cụ, vật liệu bao gói, chứa đựng thực phẩm trong quá trình sản xuất, chế biến, kinh doanh thực phẩm thuộc lĩnh vực được phân công quản lý.</w:t>
            </w:r>
          </w:p>
        </w:tc>
        <w:tc>
          <w:tcPr>
            <w:tcW w:w="1850" w:type="pct"/>
            <w:tcBorders>
              <w:top w:val="nil"/>
              <w:left w:val="nil"/>
              <w:bottom w:val="single" w:sz="8" w:space="0" w:color="auto"/>
              <w:right w:val="single" w:sz="8" w:space="0" w:color="auto"/>
            </w:tcBorders>
            <w:shd w:val="clear" w:color="auto" w:fill="FFFFFF"/>
            <w:vAlign w:val="center"/>
            <w:hideMark/>
          </w:tcPr>
          <w:p w:rsidR="0066321D" w:rsidRPr="0066321D" w:rsidRDefault="0066321D" w:rsidP="0066321D">
            <w:pPr>
              <w:spacing w:before="120" w:after="120" w:line="234" w:lineRule="atLeast"/>
              <w:jc w:val="both"/>
              <w:rPr>
                <w:rFonts w:ascii="Times New Roman" w:eastAsia="Times New Roman" w:hAnsi="Times New Roman" w:cs="Times New Roman"/>
                <w:color w:val="000000"/>
                <w:sz w:val="26"/>
                <w:szCs w:val="26"/>
              </w:rPr>
            </w:pPr>
            <w:r w:rsidRPr="0066321D">
              <w:rPr>
                <w:rFonts w:ascii="Times New Roman" w:eastAsia="Times New Roman" w:hAnsi="Times New Roman" w:cs="Times New Roman"/>
                <w:color w:val="000000"/>
                <w:sz w:val="26"/>
                <w:szCs w:val="26"/>
                <w:lang w:val="vi-VN"/>
              </w:rPr>
              <w:t> </w:t>
            </w:r>
          </w:p>
        </w:tc>
      </w:tr>
    </w:tbl>
    <w:p w:rsidR="00CB2C70" w:rsidRPr="008124C5" w:rsidRDefault="008124C5" w:rsidP="0066321D">
      <w:pPr>
        <w:jc w:val="both"/>
        <w:rPr>
          <w:rFonts w:ascii="Times New Roman" w:hAnsi="Times New Roman" w:cs="Times New Roman"/>
          <w:sz w:val="26"/>
          <w:szCs w:val="26"/>
        </w:rPr>
      </w:pPr>
    </w:p>
    <w:sectPr w:rsidR="00CB2C70" w:rsidRPr="008124C5" w:rsidSect="00796786">
      <w:pgSz w:w="11907" w:h="16840" w:code="9"/>
      <w:pgMar w:top="1152" w:right="1152" w:bottom="1152" w:left="172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1D"/>
    <w:rsid w:val="000C32BA"/>
    <w:rsid w:val="00582D03"/>
    <w:rsid w:val="00656A63"/>
    <w:rsid w:val="0066321D"/>
    <w:rsid w:val="00796786"/>
    <w:rsid w:val="008124C5"/>
    <w:rsid w:val="0082434E"/>
    <w:rsid w:val="00DB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35DC-656F-49B8-BDB0-6AF08713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2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2021-07-28T08:23:00Z</dcterms:created>
  <dcterms:modified xsi:type="dcterms:W3CDTF">2021-07-28T08:26:00Z</dcterms:modified>
</cp:coreProperties>
</file>